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5FA" w:rsidRPr="005D52DD" w:rsidRDefault="005855FA" w:rsidP="00A942D2">
      <w:pPr>
        <w:spacing w:line="288" w:lineRule="auto"/>
        <w:rPr>
          <w:rFonts w:ascii="Verdana" w:hAnsi="Verdana" w:cs="Verdana"/>
          <w:color w:val="000000"/>
          <w:sz w:val="20"/>
          <w:szCs w:val="20"/>
          <w:lang w:val="en-US"/>
        </w:rPr>
      </w:pPr>
    </w:p>
    <w:p w:rsidR="005855FA" w:rsidRPr="005D52DD" w:rsidRDefault="005855FA" w:rsidP="00A942D2">
      <w:pPr>
        <w:rPr>
          <w:rFonts w:ascii="Verdana" w:hAnsi="Verdana" w:cs="Verdana"/>
          <w:color w:val="000000"/>
          <w:sz w:val="20"/>
          <w:szCs w:val="20"/>
          <w:lang w:val="en-US"/>
        </w:rPr>
      </w:pPr>
    </w:p>
    <w:p w:rsidR="005855FA" w:rsidRDefault="005855FA" w:rsidP="00A942D2">
      <w:pPr>
        <w:spacing w:line="264" w:lineRule="auto"/>
        <w:rPr>
          <w:rFonts w:ascii="Verdana" w:hAnsi="Verdana" w:cs="Verdana"/>
          <w:color w:val="000000"/>
          <w:sz w:val="20"/>
          <w:szCs w:val="20"/>
        </w:rPr>
      </w:pPr>
      <w:r>
        <w:rPr>
          <w:rFonts w:ascii="Verdana" w:hAnsi="Verdana" w:cs="Verdana"/>
          <w:color w:val="000000"/>
          <w:sz w:val="20"/>
          <w:szCs w:val="20"/>
        </w:rPr>
        <w:t xml:space="preserve">Aan: </w:t>
      </w:r>
    </w:p>
    <w:p w:rsidR="005855FA" w:rsidRPr="00D330A8" w:rsidRDefault="005855FA" w:rsidP="00A942D2">
      <w:pPr>
        <w:spacing w:line="264" w:lineRule="auto"/>
        <w:rPr>
          <w:rFonts w:ascii="Verdana" w:hAnsi="Verdana" w:cs="Verdana"/>
          <w:b/>
          <w:bCs/>
          <w:color w:val="000000"/>
          <w:sz w:val="20"/>
          <w:szCs w:val="20"/>
        </w:rPr>
      </w:pPr>
      <w:r>
        <w:rPr>
          <w:rFonts w:ascii="Verdana" w:hAnsi="Verdana" w:cs="Verdana"/>
          <w:color w:val="000000"/>
          <w:sz w:val="20"/>
          <w:szCs w:val="20"/>
        </w:rPr>
        <w:t>Voorzitter van de ..... fractie</w:t>
      </w:r>
      <w:r w:rsidRPr="00D330A8">
        <w:rPr>
          <w:rFonts w:ascii="Verdana" w:hAnsi="Verdana" w:cs="Verdana"/>
          <w:color w:val="000000"/>
          <w:sz w:val="20"/>
          <w:szCs w:val="20"/>
        </w:rPr>
        <w:tab/>
      </w:r>
      <w:r w:rsidRPr="00D330A8">
        <w:rPr>
          <w:rFonts w:ascii="Verdana" w:hAnsi="Verdana" w:cs="Verdana"/>
          <w:color w:val="000000"/>
          <w:sz w:val="20"/>
          <w:szCs w:val="20"/>
        </w:rPr>
        <w:tab/>
      </w:r>
      <w:r w:rsidRPr="00D330A8">
        <w:rPr>
          <w:rFonts w:ascii="Verdana" w:hAnsi="Verdana" w:cs="Verdana"/>
          <w:color w:val="000000"/>
          <w:sz w:val="20"/>
          <w:szCs w:val="20"/>
        </w:rPr>
        <w:tab/>
      </w:r>
    </w:p>
    <w:p w:rsidR="005855FA" w:rsidRDefault="005855FA" w:rsidP="00A942D2">
      <w:pPr>
        <w:spacing w:line="264" w:lineRule="auto"/>
        <w:rPr>
          <w:rFonts w:ascii="Verdana" w:hAnsi="Verdana" w:cs="Verdana"/>
          <w:color w:val="000000"/>
          <w:sz w:val="20"/>
          <w:szCs w:val="20"/>
        </w:rPr>
      </w:pPr>
    </w:p>
    <w:p w:rsidR="005855FA" w:rsidRPr="00D330A8" w:rsidRDefault="005855FA" w:rsidP="00A942D2">
      <w:pPr>
        <w:spacing w:line="264" w:lineRule="auto"/>
        <w:rPr>
          <w:rFonts w:ascii="Verdana" w:hAnsi="Verdana" w:cs="Verdana"/>
          <w:color w:val="000000"/>
          <w:sz w:val="20"/>
          <w:szCs w:val="20"/>
        </w:rPr>
      </w:pPr>
    </w:p>
    <w:p w:rsidR="005855FA" w:rsidRPr="009A5B0B" w:rsidRDefault="005855FA" w:rsidP="00A942D2">
      <w:pPr>
        <w:pStyle w:val="Adresbinnenin"/>
        <w:tabs>
          <w:tab w:val="left" w:pos="1418"/>
          <w:tab w:val="left" w:pos="1701"/>
          <w:tab w:val="left" w:pos="7365"/>
        </w:tabs>
        <w:spacing w:line="264" w:lineRule="auto"/>
        <w:ind w:right="-2"/>
        <w:rPr>
          <w:rFonts w:ascii="Verdana" w:hAnsi="Verdana" w:cs="Verdana"/>
          <w:color w:val="000000"/>
          <w:spacing w:val="0"/>
        </w:rPr>
      </w:pPr>
      <w:r w:rsidRPr="009A5B0B">
        <w:rPr>
          <w:rFonts w:ascii="Verdana" w:hAnsi="Verdana" w:cs="Verdana"/>
          <w:i/>
          <w:iCs/>
          <w:color w:val="000000"/>
          <w:spacing w:val="0"/>
        </w:rPr>
        <w:t>onderwerp</w:t>
      </w:r>
      <w:r w:rsidRPr="009A5B0B">
        <w:rPr>
          <w:rFonts w:ascii="Verdana" w:hAnsi="Verdana" w:cs="Verdana"/>
          <w:color w:val="000000"/>
          <w:spacing w:val="0"/>
        </w:rPr>
        <w:tab/>
        <w:t>:</w:t>
      </w:r>
      <w:r w:rsidRPr="009A5B0B">
        <w:rPr>
          <w:rFonts w:ascii="Verdana" w:hAnsi="Verdana" w:cs="Verdana"/>
          <w:color w:val="000000"/>
          <w:spacing w:val="0"/>
        </w:rPr>
        <w:tab/>
      </w:r>
      <w:r>
        <w:rPr>
          <w:rFonts w:ascii="Verdana" w:hAnsi="Verdana" w:cs="Verdana"/>
          <w:color w:val="000000"/>
          <w:spacing w:val="0"/>
        </w:rPr>
        <w:t>Gemeenteraadsverkiezingen 2014</w:t>
      </w:r>
      <w:r w:rsidRPr="009A5B0B">
        <w:rPr>
          <w:rFonts w:ascii="Verdana" w:hAnsi="Verdana" w:cs="Verdana"/>
          <w:color w:val="000000"/>
          <w:spacing w:val="0"/>
        </w:rPr>
        <w:tab/>
      </w:r>
    </w:p>
    <w:p w:rsidR="005855FA" w:rsidRPr="009A5B0B" w:rsidRDefault="005855FA" w:rsidP="00A942D2">
      <w:pPr>
        <w:pStyle w:val="Adresbinnenin"/>
        <w:tabs>
          <w:tab w:val="left" w:pos="1418"/>
          <w:tab w:val="left" w:pos="1701"/>
        </w:tabs>
        <w:spacing w:line="264" w:lineRule="auto"/>
        <w:ind w:right="941"/>
        <w:rPr>
          <w:rFonts w:ascii="Verdana" w:hAnsi="Verdana" w:cs="Verdana"/>
          <w:color w:val="000000"/>
          <w:spacing w:val="0"/>
        </w:rPr>
      </w:pPr>
      <w:r w:rsidRPr="009A5B0B">
        <w:rPr>
          <w:rFonts w:ascii="Verdana" w:hAnsi="Verdana" w:cs="Verdana"/>
          <w:i/>
          <w:iCs/>
          <w:color w:val="000000"/>
          <w:spacing w:val="0"/>
        </w:rPr>
        <w:t>datum</w:t>
      </w:r>
      <w:r w:rsidRPr="009A5B0B">
        <w:rPr>
          <w:rFonts w:ascii="Verdana" w:hAnsi="Verdana" w:cs="Verdana"/>
          <w:color w:val="000000"/>
          <w:spacing w:val="0"/>
        </w:rPr>
        <w:tab/>
        <w:t>:</w:t>
      </w:r>
      <w:r w:rsidRPr="009A5B0B">
        <w:rPr>
          <w:rFonts w:ascii="Verdana" w:hAnsi="Verdana" w:cs="Verdana"/>
          <w:color w:val="000000"/>
          <w:spacing w:val="0"/>
        </w:rPr>
        <w:tab/>
      </w:r>
    </w:p>
    <w:p w:rsidR="005855FA" w:rsidRDefault="005855FA" w:rsidP="00A942D2">
      <w:pPr>
        <w:spacing w:line="264" w:lineRule="auto"/>
        <w:rPr>
          <w:rFonts w:ascii="Verdana" w:hAnsi="Verdana" w:cs="Verdana"/>
          <w:color w:val="000000"/>
          <w:sz w:val="20"/>
          <w:szCs w:val="20"/>
        </w:rPr>
      </w:pPr>
    </w:p>
    <w:p w:rsidR="005855FA" w:rsidRDefault="005855FA" w:rsidP="00A942D2">
      <w:pPr>
        <w:spacing w:line="264" w:lineRule="auto"/>
        <w:rPr>
          <w:rFonts w:ascii="Verdana" w:hAnsi="Verdana" w:cs="Verdana"/>
          <w:color w:val="000000"/>
          <w:sz w:val="20"/>
          <w:szCs w:val="20"/>
        </w:rPr>
      </w:pPr>
    </w:p>
    <w:p w:rsidR="005855FA" w:rsidRPr="000620BF" w:rsidRDefault="005855FA" w:rsidP="00A942D2">
      <w:pPr>
        <w:spacing w:line="264" w:lineRule="auto"/>
        <w:rPr>
          <w:rFonts w:ascii="Verdana" w:hAnsi="Verdana" w:cs="Verdana"/>
          <w:color w:val="000000"/>
          <w:sz w:val="20"/>
          <w:szCs w:val="20"/>
        </w:rPr>
      </w:pPr>
      <w:r>
        <w:rPr>
          <w:rFonts w:ascii="Verdana" w:hAnsi="Verdana" w:cs="Verdana"/>
          <w:color w:val="000000"/>
          <w:sz w:val="20"/>
          <w:szCs w:val="20"/>
        </w:rPr>
        <w:t>Geachte .........,</w:t>
      </w:r>
    </w:p>
    <w:p w:rsidR="005855FA" w:rsidRDefault="005855FA" w:rsidP="00A942D2">
      <w:pPr>
        <w:spacing w:line="264" w:lineRule="auto"/>
        <w:rPr>
          <w:rFonts w:ascii="Verdana" w:hAnsi="Verdana" w:cs="Verdana"/>
          <w:color w:val="000000"/>
          <w:sz w:val="20"/>
          <w:szCs w:val="20"/>
        </w:rPr>
      </w:pPr>
    </w:p>
    <w:p w:rsidR="005855FA" w:rsidRDefault="005855FA" w:rsidP="00A942D2">
      <w:pPr>
        <w:spacing w:line="264" w:lineRule="auto"/>
        <w:rPr>
          <w:rFonts w:ascii="Verdana" w:hAnsi="Verdana" w:cs="Verdana"/>
          <w:color w:val="000000"/>
          <w:sz w:val="20"/>
          <w:szCs w:val="20"/>
        </w:rPr>
      </w:pPr>
      <w:r>
        <w:rPr>
          <w:rFonts w:ascii="Verdana" w:hAnsi="Verdana" w:cs="Verdana"/>
          <w:color w:val="000000"/>
          <w:sz w:val="20"/>
          <w:szCs w:val="20"/>
        </w:rPr>
        <w:t xml:space="preserve">De gemeenteraadsverkiezingen van 2014 komen er aan. Uw fractie zal zich in de komende tijd bezighouden met het vaststellen van het verkiezingsprogramma. </w:t>
      </w:r>
    </w:p>
    <w:p w:rsidR="005855FA" w:rsidRDefault="005855FA" w:rsidP="00A942D2">
      <w:pPr>
        <w:spacing w:line="264" w:lineRule="auto"/>
        <w:rPr>
          <w:rFonts w:ascii="Verdana" w:hAnsi="Verdana" w:cs="Verdana"/>
          <w:color w:val="000000"/>
          <w:sz w:val="20"/>
          <w:szCs w:val="20"/>
        </w:rPr>
      </w:pPr>
    </w:p>
    <w:p w:rsidR="005855FA" w:rsidRDefault="005855FA" w:rsidP="00A942D2">
      <w:pPr>
        <w:spacing w:line="264" w:lineRule="auto"/>
        <w:rPr>
          <w:rFonts w:ascii="Verdana" w:hAnsi="Verdana" w:cs="Verdana"/>
          <w:color w:val="000000"/>
          <w:sz w:val="20"/>
          <w:szCs w:val="20"/>
        </w:rPr>
      </w:pPr>
      <w:r>
        <w:rPr>
          <w:rFonts w:ascii="Verdana" w:hAnsi="Verdana" w:cs="Verdana"/>
          <w:color w:val="000000"/>
          <w:sz w:val="20"/>
          <w:szCs w:val="20"/>
        </w:rPr>
        <w:t>Gelet op de decentralisaties binnen het sociale domein die de komende jaren zullen gaan plaatsvinden, zal de gemeente en daarmee de gemeentepolitiek, een steeds prominentere rol innemen.</w:t>
      </w:r>
    </w:p>
    <w:p w:rsidR="005855FA" w:rsidRDefault="005855FA" w:rsidP="00A942D2">
      <w:pPr>
        <w:spacing w:line="264" w:lineRule="auto"/>
        <w:rPr>
          <w:rFonts w:ascii="Verdana" w:hAnsi="Verdana" w:cs="Verdana"/>
          <w:color w:val="000000"/>
          <w:sz w:val="20"/>
          <w:szCs w:val="20"/>
        </w:rPr>
      </w:pPr>
      <w:r>
        <w:rPr>
          <w:rFonts w:ascii="Verdana" w:hAnsi="Verdana" w:cs="Verdana"/>
          <w:color w:val="000000"/>
          <w:sz w:val="20"/>
          <w:szCs w:val="20"/>
        </w:rPr>
        <w:t>Daarom wil  de cliëntenraad …. u graag enkele aandachtspunten voor uw verkiezingsprogramma meegeven.</w:t>
      </w:r>
    </w:p>
    <w:p w:rsidR="005855FA" w:rsidRDefault="005855FA" w:rsidP="00A942D2">
      <w:pPr>
        <w:spacing w:line="264" w:lineRule="auto"/>
        <w:rPr>
          <w:rFonts w:ascii="Verdana" w:hAnsi="Verdana" w:cs="Verdana"/>
          <w:color w:val="000000"/>
          <w:sz w:val="20"/>
          <w:szCs w:val="20"/>
        </w:rPr>
      </w:pPr>
    </w:p>
    <w:p w:rsidR="005855FA" w:rsidRDefault="005855FA" w:rsidP="00A942D2">
      <w:pPr>
        <w:spacing w:line="264" w:lineRule="auto"/>
        <w:rPr>
          <w:rFonts w:ascii="Verdana" w:hAnsi="Verdana" w:cs="Verdana"/>
          <w:color w:val="000000"/>
          <w:sz w:val="20"/>
          <w:szCs w:val="20"/>
        </w:rPr>
      </w:pPr>
      <w:r>
        <w:rPr>
          <w:rFonts w:ascii="Verdana" w:hAnsi="Verdana" w:cs="Verdana"/>
          <w:color w:val="000000"/>
          <w:sz w:val="20"/>
          <w:szCs w:val="20"/>
        </w:rPr>
        <w:t xml:space="preserve">Door de economische crisis en de daarmee gepaard gaande bezuinigingen komen steeds meer mensen ongewild in de (financiële) problemen door werkloosheid, het wegvallen van voorzieningen of een stapeling van kosten. </w:t>
      </w:r>
    </w:p>
    <w:p w:rsidR="005855FA" w:rsidRDefault="005855FA" w:rsidP="00A942D2">
      <w:pPr>
        <w:spacing w:line="264" w:lineRule="auto"/>
        <w:rPr>
          <w:rFonts w:ascii="Verdana" w:hAnsi="Verdana" w:cs="Verdana"/>
          <w:color w:val="000000"/>
          <w:sz w:val="20"/>
          <w:szCs w:val="20"/>
        </w:rPr>
      </w:pPr>
      <w:r>
        <w:rPr>
          <w:rFonts w:ascii="Verdana" w:hAnsi="Verdana" w:cs="Verdana"/>
          <w:color w:val="000000"/>
          <w:sz w:val="20"/>
          <w:szCs w:val="20"/>
        </w:rPr>
        <w:t xml:space="preserve">De rijksoverheid decentraliseert taken naar gemeenten, waardoor de gemeente de regierol krijgt op het sociale domein. </w:t>
      </w:r>
    </w:p>
    <w:p w:rsidR="005855FA" w:rsidRDefault="005855FA" w:rsidP="00A942D2">
      <w:pPr>
        <w:spacing w:line="264" w:lineRule="auto"/>
        <w:rPr>
          <w:rFonts w:ascii="Verdana" w:hAnsi="Verdana" w:cs="Verdana"/>
          <w:color w:val="000000"/>
          <w:sz w:val="20"/>
          <w:szCs w:val="20"/>
        </w:rPr>
      </w:pPr>
      <w:r>
        <w:rPr>
          <w:rFonts w:ascii="Verdana" w:hAnsi="Verdana" w:cs="Verdana"/>
          <w:color w:val="000000"/>
          <w:sz w:val="20"/>
          <w:szCs w:val="20"/>
        </w:rPr>
        <w:t xml:space="preserve">In toenemende mate wordt een beroep gedaan op zelfredzaamheid en eigen kracht van burgers en de bereidwilligheid van </w:t>
      </w:r>
      <w:proofErr w:type="spellStart"/>
      <w:r>
        <w:rPr>
          <w:rFonts w:ascii="Verdana" w:hAnsi="Verdana" w:cs="Verdana"/>
          <w:color w:val="000000"/>
          <w:sz w:val="20"/>
          <w:szCs w:val="20"/>
        </w:rPr>
        <w:t>mantelzorgers</w:t>
      </w:r>
      <w:proofErr w:type="spellEnd"/>
      <w:r>
        <w:rPr>
          <w:rFonts w:ascii="Verdana" w:hAnsi="Verdana" w:cs="Verdana"/>
          <w:color w:val="000000"/>
          <w:sz w:val="20"/>
          <w:szCs w:val="20"/>
        </w:rPr>
        <w:t xml:space="preserve"> en vrijwilligers. Wil deze opzet kans van slagen hebben dan zal die eigen kracht en de inzet van burgers en vrijwilligers goed ondersteund en gefaciliteerd moeten worden. </w:t>
      </w:r>
    </w:p>
    <w:p w:rsidR="005855FA" w:rsidRDefault="005855FA" w:rsidP="00A942D2">
      <w:pPr>
        <w:spacing w:line="264" w:lineRule="auto"/>
        <w:rPr>
          <w:rFonts w:ascii="Verdana" w:hAnsi="Verdana" w:cs="Verdana"/>
          <w:color w:val="000000"/>
          <w:sz w:val="20"/>
          <w:szCs w:val="20"/>
        </w:rPr>
      </w:pPr>
      <w:r>
        <w:rPr>
          <w:rFonts w:ascii="Verdana" w:hAnsi="Verdana" w:cs="Verdana"/>
          <w:color w:val="000000"/>
          <w:sz w:val="20"/>
          <w:szCs w:val="20"/>
        </w:rPr>
        <w:t>Voorkomen dient te worden dat er mensen door de mazen van het net vallen aangezien dit zal leiden tot grotere problemen en hogere kosten.</w:t>
      </w:r>
    </w:p>
    <w:p w:rsidR="005855FA" w:rsidRDefault="005855FA" w:rsidP="00A942D2">
      <w:pPr>
        <w:spacing w:line="264" w:lineRule="auto"/>
        <w:rPr>
          <w:rFonts w:ascii="Verdana" w:hAnsi="Verdana" w:cs="Verdana"/>
          <w:color w:val="000000"/>
          <w:sz w:val="20"/>
          <w:szCs w:val="20"/>
        </w:rPr>
      </w:pPr>
    </w:p>
    <w:p w:rsidR="005855FA" w:rsidRDefault="005855FA" w:rsidP="00A942D2">
      <w:pPr>
        <w:spacing w:line="264" w:lineRule="auto"/>
        <w:rPr>
          <w:rFonts w:ascii="Verdana" w:hAnsi="Verdana" w:cs="Verdana"/>
          <w:color w:val="000000"/>
          <w:sz w:val="20"/>
          <w:szCs w:val="20"/>
        </w:rPr>
      </w:pPr>
      <w:r>
        <w:rPr>
          <w:rFonts w:ascii="Verdana" w:hAnsi="Verdana" w:cs="Verdana"/>
          <w:color w:val="000000"/>
          <w:sz w:val="20"/>
          <w:szCs w:val="20"/>
        </w:rPr>
        <w:t>De cliëntenraad …. wil u graag attenderen op een vijftal speerpunten:</w:t>
      </w:r>
    </w:p>
    <w:p w:rsidR="005855FA" w:rsidRPr="003F5443" w:rsidRDefault="005855FA" w:rsidP="00A942D2">
      <w:pPr>
        <w:spacing w:line="264" w:lineRule="auto"/>
        <w:ind w:left="720"/>
        <w:rPr>
          <w:rFonts w:ascii="Verdana" w:hAnsi="Verdana" w:cs="Verdana"/>
          <w:color w:val="000000"/>
          <w:sz w:val="20"/>
          <w:szCs w:val="20"/>
        </w:rPr>
      </w:pPr>
    </w:p>
    <w:p w:rsidR="005855FA" w:rsidRPr="00925521" w:rsidRDefault="005855FA" w:rsidP="00B673AF">
      <w:pPr>
        <w:numPr>
          <w:ilvl w:val="0"/>
          <w:numId w:val="40"/>
        </w:numPr>
        <w:spacing w:line="264" w:lineRule="auto"/>
        <w:rPr>
          <w:rFonts w:ascii="Verdana" w:hAnsi="Verdana" w:cs="Verdana"/>
          <w:i/>
          <w:iCs/>
          <w:color w:val="000000"/>
          <w:sz w:val="20"/>
          <w:szCs w:val="20"/>
          <w:u w:val="single"/>
        </w:rPr>
      </w:pPr>
      <w:r w:rsidRPr="00925521">
        <w:rPr>
          <w:rFonts w:ascii="Verdana" w:hAnsi="Verdana" w:cs="Verdana"/>
          <w:i/>
          <w:iCs/>
          <w:color w:val="000000"/>
          <w:sz w:val="20"/>
          <w:szCs w:val="20"/>
          <w:u w:val="single"/>
        </w:rPr>
        <w:t>Zorg voor minima</w:t>
      </w:r>
      <w:r>
        <w:rPr>
          <w:rFonts w:ascii="Verdana" w:hAnsi="Verdana" w:cs="Verdana"/>
          <w:i/>
          <w:iCs/>
          <w:color w:val="000000"/>
          <w:sz w:val="20"/>
          <w:szCs w:val="20"/>
          <w:u w:val="single"/>
        </w:rPr>
        <w:t xml:space="preserve"> en kinderen</w:t>
      </w:r>
    </w:p>
    <w:p w:rsidR="005855FA" w:rsidRDefault="005855FA" w:rsidP="00B673AF">
      <w:pPr>
        <w:spacing w:line="264" w:lineRule="auto"/>
        <w:ind w:left="720"/>
        <w:rPr>
          <w:rFonts w:ascii="Verdana" w:hAnsi="Verdana" w:cs="Verdana"/>
          <w:color w:val="000000"/>
          <w:sz w:val="20"/>
          <w:szCs w:val="20"/>
        </w:rPr>
      </w:pPr>
      <w:r>
        <w:rPr>
          <w:rFonts w:ascii="Verdana" w:hAnsi="Verdana" w:cs="Verdana"/>
          <w:color w:val="000000"/>
          <w:sz w:val="20"/>
          <w:szCs w:val="20"/>
        </w:rPr>
        <w:t>Door de economische crisis komen steeds meer mensen ongewild in de financiële problemen. 17,2% van de huishoudens</w:t>
      </w:r>
      <w:r>
        <w:rPr>
          <w:rStyle w:val="Eindnootmarkering"/>
          <w:rFonts w:ascii="Verdana" w:hAnsi="Verdana" w:cs="Verdana"/>
          <w:color w:val="000000"/>
          <w:sz w:val="20"/>
          <w:szCs w:val="20"/>
        </w:rPr>
        <w:endnoteReference w:id="1"/>
      </w:r>
      <w:r>
        <w:rPr>
          <w:rFonts w:ascii="Verdana" w:hAnsi="Verdana" w:cs="Verdana"/>
          <w:color w:val="000000"/>
          <w:sz w:val="20"/>
          <w:szCs w:val="20"/>
        </w:rPr>
        <w:t xml:space="preserve"> loopt risico op problematische schulden, heeft problematische schulden of zit in een schuldsaneringtraject. Dit illustreert  de noodzaak voor goede schuldhulpverlening en het behoud van voorzieningen. Gezinnen met kinderen in armoedesituaties verdienen extra aandacht</w:t>
      </w:r>
      <w:r>
        <w:rPr>
          <w:rStyle w:val="Eindnootmarkering"/>
          <w:rFonts w:ascii="Verdana" w:hAnsi="Verdana" w:cs="Verdana"/>
          <w:color w:val="000000"/>
          <w:sz w:val="20"/>
          <w:szCs w:val="20"/>
        </w:rPr>
        <w:endnoteReference w:id="2"/>
      </w:r>
      <w:r>
        <w:rPr>
          <w:rFonts w:ascii="Verdana" w:hAnsi="Verdana" w:cs="Verdana"/>
          <w:color w:val="000000"/>
          <w:sz w:val="20"/>
          <w:szCs w:val="20"/>
        </w:rPr>
        <w:t>.</w:t>
      </w:r>
    </w:p>
    <w:p w:rsidR="005855FA" w:rsidRDefault="005855FA" w:rsidP="00B673AF">
      <w:pPr>
        <w:spacing w:line="264" w:lineRule="auto"/>
        <w:ind w:left="720"/>
        <w:rPr>
          <w:rFonts w:ascii="Verdana" w:hAnsi="Verdana" w:cs="Verdana"/>
          <w:color w:val="000000"/>
          <w:sz w:val="20"/>
          <w:szCs w:val="20"/>
        </w:rPr>
      </w:pPr>
      <w:r w:rsidRPr="00D079AA">
        <w:rPr>
          <w:rFonts w:ascii="Verdana" w:hAnsi="Verdana" w:cs="Verdana"/>
          <w:b/>
          <w:bCs/>
          <w:color w:val="000000"/>
          <w:sz w:val="20"/>
          <w:szCs w:val="20"/>
        </w:rPr>
        <w:t>Oproep:</w:t>
      </w:r>
      <w:r>
        <w:rPr>
          <w:rFonts w:ascii="Verdana" w:hAnsi="Verdana" w:cs="Verdana"/>
          <w:b/>
          <w:bCs/>
          <w:color w:val="000000"/>
          <w:sz w:val="20"/>
          <w:szCs w:val="20"/>
        </w:rPr>
        <w:t xml:space="preserve"> </w:t>
      </w:r>
      <w:r>
        <w:rPr>
          <w:rFonts w:ascii="Verdana" w:hAnsi="Verdana" w:cs="Verdana"/>
          <w:color w:val="000000"/>
          <w:sz w:val="20"/>
          <w:szCs w:val="20"/>
        </w:rPr>
        <w:t>Houd de (schuld) dienstverlening en voorzieningen voor minima op peil. Gebruik de extra gelden en de extra ruimte die door het Rijk vanaf 2014 voor armoedebestrijding wordt vrijgemaakt voor het bevorderen van de participatie van kinderen, ook voor gezinnen die iets boven de 110% norm uitkomen.</w:t>
      </w:r>
    </w:p>
    <w:p w:rsidR="005855FA" w:rsidRDefault="005855FA" w:rsidP="00B673AF">
      <w:pPr>
        <w:spacing w:line="264" w:lineRule="auto"/>
        <w:ind w:left="720"/>
        <w:rPr>
          <w:rFonts w:ascii="Verdana" w:hAnsi="Verdana" w:cs="Verdana"/>
          <w:color w:val="000000"/>
          <w:sz w:val="20"/>
          <w:szCs w:val="20"/>
        </w:rPr>
      </w:pPr>
    </w:p>
    <w:p w:rsidR="005855FA" w:rsidRPr="00D079AA" w:rsidRDefault="005855FA" w:rsidP="00B673AF">
      <w:pPr>
        <w:numPr>
          <w:ilvl w:val="0"/>
          <w:numId w:val="40"/>
        </w:numPr>
        <w:spacing w:line="264" w:lineRule="auto"/>
        <w:rPr>
          <w:rFonts w:ascii="Verdana" w:hAnsi="Verdana" w:cs="Verdana"/>
          <w:color w:val="000000"/>
          <w:sz w:val="20"/>
          <w:szCs w:val="20"/>
        </w:rPr>
      </w:pPr>
      <w:r>
        <w:rPr>
          <w:rFonts w:ascii="Verdana" w:hAnsi="Verdana" w:cs="Verdana"/>
          <w:i/>
          <w:iCs/>
          <w:color w:val="000000"/>
          <w:sz w:val="20"/>
          <w:szCs w:val="20"/>
          <w:u w:val="single"/>
        </w:rPr>
        <w:t>Participatie op menselijke maat</w:t>
      </w:r>
    </w:p>
    <w:p w:rsidR="005855FA" w:rsidRDefault="005855FA" w:rsidP="00B673AF">
      <w:pPr>
        <w:spacing w:line="264" w:lineRule="auto"/>
        <w:ind w:left="720"/>
        <w:rPr>
          <w:rFonts w:ascii="Verdana" w:hAnsi="Verdana" w:cs="Verdana"/>
          <w:color w:val="000000"/>
          <w:sz w:val="20"/>
          <w:szCs w:val="20"/>
        </w:rPr>
      </w:pPr>
      <w:r>
        <w:rPr>
          <w:rFonts w:ascii="Verdana" w:hAnsi="Verdana" w:cs="Verdana"/>
          <w:color w:val="000000"/>
          <w:sz w:val="20"/>
          <w:szCs w:val="20"/>
        </w:rPr>
        <w:t xml:space="preserve">Het streven is: betaald werk voor iedereen.  </w:t>
      </w:r>
    </w:p>
    <w:p w:rsidR="005855FA" w:rsidRDefault="005855FA" w:rsidP="00B673AF">
      <w:pPr>
        <w:spacing w:line="264" w:lineRule="auto"/>
        <w:ind w:left="720"/>
        <w:rPr>
          <w:rFonts w:ascii="Verdana" w:hAnsi="Verdana" w:cs="Verdana"/>
          <w:color w:val="000000"/>
          <w:sz w:val="20"/>
          <w:szCs w:val="20"/>
        </w:rPr>
      </w:pPr>
      <w:r>
        <w:rPr>
          <w:rFonts w:ascii="Verdana" w:hAnsi="Verdana" w:cs="Verdana"/>
          <w:color w:val="000000"/>
          <w:sz w:val="20"/>
          <w:szCs w:val="20"/>
        </w:rPr>
        <w:t>Als betaald werk niet mogelijk is,  kan “meedoen” een goed principe zijn. Sluit bij sociale activering/participatie of tegenprestatie zoveel mogelijk aan bij de capaciteiten en interesse van de cliënt. Honoreer vrijwilligerswerk dat mensen al doen.</w:t>
      </w:r>
    </w:p>
    <w:p w:rsidR="005855FA" w:rsidRDefault="005855FA" w:rsidP="00B673AF">
      <w:pPr>
        <w:spacing w:line="264" w:lineRule="auto"/>
        <w:ind w:left="720"/>
        <w:rPr>
          <w:rFonts w:ascii="Verdana" w:hAnsi="Verdana" w:cs="Verdana"/>
          <w:color w:val="000000"/>
          <w:sz w:val="20"/>
          <w:szCs w:val="20"/>
        </w:rPr>
      </w:pPr>
      <w:r w:rsidRPr="00D079AA">
        <w:rPr>
          <w:rFonts w:ascii="Verdana" w:hAnsi="Verdana" w:cs="Verdana"/>
          <w:b/>
          <w:bCs/>
          <w:color w:val="000000"/>
          <w:sz w:val="20"/>
          <w:szCs w:val="20"/>
        </w:rPr>
        <w:t xml:space="preserve">Oproep: </w:t>
      </w:r>
      <w:r>
        <w:rPr>
          <w:rFonts w:ascii="Verdana" w:hAnsi="Verdana" w:cs="Verdana"/>
          <w:color w:val="000000"/>
          <w:sz w:val="20"/>
          <w:szCs w:val="20"/>
        </w:rPr>
        <w:t>Voorkom werken zonder loon, zonder kansen en begeleiding</w:t>
      </w:r>
      <w:r>
        <w:rPr>
          <w:rStyle w:val="Eindnootmarkering"/>
          <w:rFonts w:ascii="Verdana" w:hAnsi="Verdana" w:cs="Verdana"/>
          <w:color w:val="000000"/>
          <w:sz w:val="20"/>
          <w:szCs w:val="20"/>
        </w:rPr>
        <w:endnoteReference w:id="3"/>
      </w:r>
      <w:r>
        <w:rPr>
          <w:rFonts w:ascii="Verdana" w:hAnsi="Verdana" w:cs="Verdana"/>
          <w:color w:val="000000"/>
          <w:sz w:val="20"/>
          <w:szCs w:val="20"/>
        </w:rPr>
        <w:t xml:space="preserve">. </w:t>
      </w:r>
      <w:r w:rsidRPr="003B3896">
        <w:rPr>
          <w:rFonts w:ascii="Verdana" w:hAnsi="Verdana" w:cs="Verdana"/>
          <w:color w:val="000000"/>
          <w:sz w:val="20"/>
          <w:szCs w:val="20"/>
        </w:rPr>
        <w:t>Gebruik w</w:t>
      </w:r>
      <w:r>
        <w:rPr>
          <w:rFonts w:ascii="Verdana" w:hAnsi="Verdana" w:cs="Verdana"/>
          <w:color w:val="000000"/>
          <w:sz w:val="20"/>
          <w:szCs w:val="20"/>
        </w:rPr>
        <w:t xml:space="preserve">erken met behoud van uitkering slechts tijdelijk en altijd in een ontwikkelingstraject voor de cliënt. </w:t>
      </w:r>
    </w:p>
    <w:p w:rsidR="005855FA" w:rsidRDefault="005855FA" w:rsidP="00B673AF">
      <w:pPr>
        <w:spacing w:line="264" w:lineRule="auto"/>
        <w:ind w:left="720"/>
        <w:rPr>
          <w:rFonts w:ascii="Verdana" w:hAnsi="Verdana" w:cs="Verdana"/>
          <w:color w:val="000000"/>
          <w:sz w:val="20"/>
          <w:szCs w:val="20"/>
        </w:rPr>
      </w:pPr>
      <w:r>
        <w:rPr>
          <w:rFonts w:ascii="Verdana" w:hAnsi="Verdana" w:cs="Verdana"/>
          <w:color w:val="000000"/>
          <w:sz w:val="20"/>
          <w:szCs w:val="20"/>
        </w:rPr>
        <w:t>Bied bij een gevraagde ‘tegenprestatie’ aan de cliënt keuzemogelijkheden.</w:t>
      </w:r>
    </w:p>
    <w:p w:rsidR="005855FA" w:rsidRDefault="005855FA" w:rsidP="00A942D2">
      <w:pPr>
        <w:spacing w:line="264" w:lineRule="auto"/>
        <w:ind w:left="720"/>
        <w:rPr>
          <w:rFonts w:ascii="Verdana" w:hAnsi="Verdana" w:cs="Verdana"/>
          <w:color w:val="000000"/>
          <w:sz w:val="20"/>
          <w:szCs w:val="20"/>
        </w:rPr>
      </w:pPr>
    </w:p>
    <w:p w:rsidR="005855FA" w:rsidRDefault="005855FA" w:rsidP="00A942D2">
      <w:pPr>
        <w:numPr>
          <w:ilvl w:val="0"/>
          <w:numId w:val="40"/>
        </w:numPr>
        <w:spacing w:line="264" w:lineRule="auto"/>
        <w:rPr>
          <w:rFonts w:ascii="Verdana" w:hAnsi="Verdana" w:cs="Verdana"/>
          <w:i/>
          <w:iCs/>
          <w:color w:val="000000"/>
          <w:sz w:val="20"/>
          <w:szCs w:val="20"/>
          <w:u w:val="single"/>
        </w:rPr>
      </w:pPr>
      <w:r>
        <w:rPr>
          <w:rFonts w:ascii="Verdana" w:hAnsi="Verdana" w:cs="Verdana"/>
          <w:i/>
          <w:iCs/>
          <w:color w:val="000000"/>
          <w:sz w:val="20"/>
          <w:szCs w:val="20"/>
          <w:u w:val="single"/>
        </w:rPr>
        <w:lastRenderedPageBreak/>
        <w:t>Ondersteuning van mensen in kwetsbare situaties</w:t>
      </w:r>
    </w:p>
    <w:p w:rsidR="005855FA" w:rsidRDefault="005855FA" w:rsidP="00A942D2">
      <w:pPr>
        <w:spacing w:line="264" w:lineRule="auto"/>
        <w:ind w:left="720"/>
        <w:rPr>
          <w:rFonts w:ascii="Verdana" w:hAnsi="Verdana" w:cs="Verdana"/>
          <w:color w:val="000000"/>
          <w:sz w:val="20"/>
          <w:szCs w:val="20"/>
        </w:rPr>
      </w:pPr>
      <w:r>
        <w:rPr>
          <w:rFonts w:ascii="Verdana" w:hAnsi="Verdana" w:cs="Verdana"/>
          <w:color w:val="000000"/>
          <w:sz w:val="20"/>
          <w:szCs w:val="20"/>
        </w:rPr>
        <w:t xml:space="preserve">Burgers in kwetsbare posities (mensen met een psychische, verstandelijke of lichamelijke beperking en ouderen) worden steeds meer aangesproken op hun eigen kracht en netwerk. Dit kan werken, maar niet iedereen heeft een vertrouwd netwerk om op terug te vallen. </w:t>
      </w:r>
    </w:p>
    <w:p w:rsidR="005855FA" w:rsidRDefault="005855FA" w:rsidP="00A942D2">
      <w:pPr>
        <w:spacing w:line="264" w:lineRule="auto"/>
        <w:ind w:left="720"/>
        <w:rPr>
          <w:rFonts w:ascii="Verdana" w:hAnsi="Verdana" w:cs="Verdana"/>
          <w:color w:val="000000"/>
          <w:sz w:val="20"/>
          <w:szCs w:val="20"/>
        </w:rPr>
      </w:pPr>
      <w:r w:rsidRPr="003F5443">
        <w:rPr>
          <w:rFonts w:ascii="Verdana" w:hAnsi="Verdana" w:cs="Verdana"/>
          <w:b/>
          <w:bCs/>
          <w:color w:val="000000"/>
          <w:sz w:val="20"/>
          <w:szCs w:val="20"/>
        </w:rPr>
        <w:t>Oproep:</w:t>
      </w:r>
      <w:r>
        <w:rPr>
          <w:rFonts w:ascii="Verdana" w:hAnsi="Verdana" w:cs="Verdana"/>
          <w:b/>
          <w:bCs/>
          <w:color w:val="000000"/>
          <w:sz w:val="20"/>
          <w:szCs w:val="20"/>
        </w:rPr>
        <w:t xml:space="preserve"> </w:t>
      </w:r>
      <w:r>
        <w:rPr>
          <w:rFonts w:ascii="Verdana" w:hAnsi="Verdana" w:cs="Verdana"/>
          <w:color w:val="000000"/>
          <w:sz w:val="20"/>
          <w:szCs w:val="20"/>
        </w:rPr>
        <w:t xml:space="preserve">Waarborg dat juist mensen in kwetsbare posities in geval van nood altijd een beroep kunnen doen op professionele ondersteuning. </w:t>
      </w:r>
      <w:r w:rsidRPr="00EC1B59">
        <w:rPr>
          <w:rFonts w:ascii="Verdana" w:hAnsi="Verdana" w:cs="Verdana"/>
          <w:color w:val="000000"/>
          <w:sz w:val="20"/>
          <w:szCs w:val="20"/>
        </w:rPr>
        <w:t>Zorg voor een goed</w:t>
      </w:r>
      <w:r>
        <w:rPr>
          <w:rFonts w:ascii="Verdana" w:hAnsi="Verdana" w:cs="Verdana"/>
          <w:color w:val="000000"/>
          <w:sz w:val="20"/>
          <w:szCs w:val="20"/>
        </w:rPr>
        <w:t xml:space="preserve"> vangnet van (ambulante) hulp, ondersteuning en opvangvoorzieningen!</w:t>
      </w:r>
    </w:p>
    <w:p w:rsidR="005855FA" w:rsidRPr="00AF13C1" w:rsidRDefault="005855FA" w:rsidP="00A942D2">
      <w:pPr>
        <w:spacing w:line="264" w:lineRule="auto"/>
        <w:ind w:left="720"/>
        <w:rPr>
          <w:rFonts w:ascii="Verdana" w:hAnsi="Verdana" w:cs="Verdana"/>
          <w:color w:val="000000"/>
          <w:sz w:val="20"/>
          <w:szCs w:val="20"/>
        </w:rPr>
      </w:pPr>
    </w:p>
    <w:p w:rsidR="005855FA" w:rsidRPr="00925521" w:rsidRDefault="005855FA" w:rsidP="00B673AF">
      <w:pPr>
        <w:numPr>
          <w:ilvl w:val="0"/>
          <w:numId w:val="40"/>
        </w:numPr>
        <w:spacing w:line="264" w:lineRule="auto"/>
        <w:rPr>
          <w:rFonts w:ascii="Verdana" w:hAnsi="Verdana" w:cs="Verdana"/>
          <w:i/>
          <w:iCs/>
          <w:color w:val="000000"/>
          <w:sz w:val="20"/>
          <w:szCs w:val="20"/>
          <w:u w:val="single"/>
        </w:rPr>
      </w:pPr>
      <w:r>
        <w:rPr>
          <w:rFonts w:ascii="Verdana" w:hAnsi="Verdana" w:cs="Verdana"/>
          <w:i/>
          <w:iCs/>
          <w:color w:val="000000"/>
          <w:sz w:val="20"/>
          <w:szCs w:val="20"/>
          <w:u w:val="single"/>
        </w:rPr>
        <w:t>Ondersteuning van (zorg)vrijwilligers</w:t>
      </w:r>
    </w:p>
    <w:p w:rsidR="005855FA" w:rsidRDefault="005855FA" w:rsidP="00B673AF">
      <w:pPr>
        <w:spacing w:line="264" w:lineRule="auto"/>
        <w:ind w:left="720"/>
        <w:rPr>
          <w:rFonts w:ascii="Verdana" w:hAnsi="Verdana" w:cs="Verdana"/>
          <w:color w:val="000000"/>
          <w:sz w:val="20"/>
          <w:szCs w:val="20"/>
        </w:rPr>
      </w:pPr>
      <w:r>
        <w:rPr>
          <w:rFonts w:ascii="Verdana" w:hAnsi="Verdana" w:cs="Verdana"/>
          <w:color w:val="000000"/>
          <w:sz w:val="20"/>
          <w:szCs w:val="20"/>
        </w:rPr>
        <w:t xml:space="preserve">Door het wegvallen van indicaties wordt het beroep dat gedaan wordt op zorgvrijwilligers zwaarder en groter. </w:t>
      </w:r>
      <w:proofErr w:type="spellStart"/>
      <w:r>
        <w:rPr>
          <w:rFonts w:ascii="Verdana" w:hAnsi="Verdana" w:cs="Verdana"/>
          <w:color w:val="000000"/>
          <w:sz w:val="20"/>
          <w:szCs w:val="20"/>
        </w:rPr>
        <w:t>Mantelzorgers</w:t>
      </w:r>
      <w:proofErr w:type="spellEnd"/>
      <w:r>
        <w:rPr>
          <w:rFonts w:ascii="Verdana" w:hAnsi="Verdana" w:cs="Verdana"/>
          <w:color w:val="000000"/>
          <w:sz w:val="20"/>
          <w:szCs w:val="20"/>
        </w:rPr>
        <w:t xml:space="preserve"> en vrijwilligers zullen voor taken die hun belastbaarheid en vrijwilligheid te boven gaan een beroep moeten kunnen doen op professionele ondersteuning. </w:t>
      </w:r>
    </w:p>
    <w:p w:rsidR="005855FA" w:rsidRDefault="005855FA" w:rsidP="00B673AF">
      <w:pPr>
        <w:spacing w:line="264" w:lineRule="auto"/>
        <w:ind w:left="720"/>
        <w:rPr>
          <w:rFonts w:ascii="Verdana" w:hAnsi="Verdana" w:cs="Verdana"/>
          <w:color w:val="000000"/>
          <w:sz w:val="20"/>
          <w:szCs w:val="20"/>
        </w:rPr>
      </w:pPr>
      <w:r w:rsidRPr="00AF13C1">
        <w:rPr>
          <w:rFonts w:ascii="Verdana" w:hAnsi="Verdana" w:cs="Verdana"/>
          <w:b/>
          <w:bCs/>
          <w:color w:val="000000"/>
          <w:sz w:val="20"/>
          <w:szCs w:val="20"/>
        </w:rPr>
        <w:t>Oproep:</w:t>
      </w:r>
      <w:r>
        <w:rPr>
          <w:rFonts w:ascii="Verdana" w:hAnsi="Verdana" w:cs="Verdana"/>
          <w:b/>
          <w:bCs/>
          <w:color w:val="000000"/>
          <w:sz w:val="20"/>
          <w:szCs w:val="20"/>
        </w:rPr>
        <w:t xml:space="preserve"> </w:t>
      </w:r>
      <w:proofErr w:type="spellStart"/>
      <w:r>
        <w:rPr>
          <w:rFonts w:ascii="Verdana" w:hAnsi="Verdana" w:cs="Verdana"/>
          <w:color w:val="000000"/>
          <w:sz w:val="20"/>
          <w:szCs w:val="20"/>
        </w:rPr>
        <w:t>Faciliteer</w:t>
      </w:r>
      <w:proofErr w:type="spellEnd"/>
      <w:r>
        <w:rPr>
          <w:rFonts w:ascii="Verdana" w:hAnsi="Verdana" w:cs="Verdana"/>
          <w:color w:val="000000"/>
          <w:sz w:val="20"/>
          <w:szCs w:val="20"/>
        </w:rPr>
        <w:t xml:space="preserve"> de ondersteuning van deze zorg op vrijwillige basis en zorg voor goede ondersteuning en samenhang in het vrijwilligerswerk!</w:t>
      </w:r>
    </w:p>
    <w:p w:rsidR="005855FA" w:rsidRPr="00D079AA" w:rsidRDefault="005855FA" w:rsidP="00A942D2">
      <w:pPr>
        <w:spacing w:line="264" w:lineRule="auto"/>
        <w:ind w:left="720"/>
        <w:rPr>
          <w:rFonts w:ascii="Verdana" w:hAnsi="Verdana" w:cs="Verdana"/>
          <w:color w:val="000000"/>
          <w:sz w:val="20"/>
          <w:szCs w:val="20"/>
        </w:rPr>
      </w:pPr>
    </w:p>
    <w:p w:rsidR="005855FA" w:rsidRPr="002E5BBA" w:rsidRDefault="005855FA" w:rsidP="00A942D2">
      <w:pPr>
        <w:numPr>
          <w:ilvl w:val="0"/>
          <w:numId w:val="40"/>
        </w:numPr>
        <w:spacing w:line="264" w:lineRule="auto"/>
        <w:rPr>
          <w:rFonts w:ascii="Verdana" w:hAnsi="Verdana" w:cs="Verdana"/>
          <w:color w:val="000000"/>
          <w:sz w:val="20"/>
          <w:szCs w:val="20"/>
          <w:u w:val="single"/>
        </w:rPr>
      </w:pPr>
      <w:r>
        <w:rPr>
          <w:rFonts w:ascii="Verdana" w:hAnsi="Verdana" w:cs="Verdana"/>
          <w:i/>
          <w:iCs/>
          <w:color w:val="000000"/>
          <w:sz w:val="20"/>
          <w:szCs w:val="20"/>
          <w:u w:val="single"/>
        </w:rPr>
        <w:t>Toegankelijkheid van voorzieningen</w:t>
      </w:r>
    </w:p>
    <w:p w:rsidR="005855FA" w:rsidRDefault="005855FA" w:rsidP="00A942D2">
      <w:pPr>
        <w:spacing w:line="264" w:lineRule="auto"/>
        <w:ind w:left="720"/>
        <w:rPr>
          <w:rFonts w:ascii="Verdana" w:hAnsi="Verdana" w:cs="Verdana"/>
          <w:color w:val="000000"/>
          <w:sz w:val="20"/>
          <w:szCs w:val="20"/>
        </w:rPr>
      </w:pPr>
      <w:r>
        <w:rPr>
          <w:rFonts w:ascii="Verdana" w:hAnsi="Verdana" w:cs="Verdana"/>
          <w:color w:val="000000"/>
          <w:sz w:val="20"/>
          <w:szCs w:val="20"/>
        </w:rPr>
        <w:t>15% van de bevolking heeft een beperking, een cijfer dat de noodzaak tot aandacht duidelijk maakt. Niet voor niets zal het VN verdrag voor rechten van de mens met een beperking</w:t>
      </w:r>
      <w:r>
        <w:rPr>
          <w:rStyle w:val="Eindnootmarkering"/>
          <w:rFonts w:ascii="Verdana" w:hAnsi="Verdana" w:cs="Verdana"/>
          <w:color w:val="000000"/>
          <w:sz w:val="20"/>
          <w:szCs w:val="20"/>
        </w:rPr>
        <w:endnoteReference w:id="4"/>
      </w:r>
      <w:r>
        <w:rPr>
          <w:rFonts w:ascii="Verdana" w:hAnsi="Verdana" w:cs="Verdana"/>
          <w:color w:val="000000"/>
          <w:sz w:val="20"/>
          <w:szCs w:val="20"/>
        </w:rPr>
        <w:t xml:space="preserve"> door de Nederlandse regering ondertekend gaan worden. Verlies (fysieke)  toegankelijkheid in ….. niet uit het oog.</w:t>
      </w:r>
    </w:p>
    <w:p w:rsidR="005855FA" w:rsidRDefault="005855FA" w:rsidP="00A942D2">
      <w:pPr>
        <w:spacing w:line="264" w:lineRule="auto"/>
        <w:ind w:left="720"/>
        <w:rPr>
          <w:rFonts w:ascii="Verdana" w:hAnsi="Verdana" w:cs="Verdana"/>
          <w:color w:val="000000"/>
          <w:sz w:val="20"/>
          <w:szCs w:val="20"/>
        </w:rPr>
      </w:pPr>
      <w:r w:rsidRPr="00234F02">
        <w:rPr>
          <w:rFonts w:ascii="Verdana" w:hAnsi="Verdana" w:cs="Verdana"/>
          <w:b/>
          <w:bCs/>
          <w:color w:val="000000"/>
          <w:sz w:val="20"/>
          <w:szCs w:val="20"/>
        </w:rPr>
        <w:t>Oproep:</w:t>
      </w:r>
      <w:r>
        <w:rPr>
          <w:rFonts w:ascii="Verdana" w:hAnsi="Verdana" w:cs="Verdana"/>
          <w:color w:val="000000"/>
          <w:sz w:val="20"/>
          <w:szCs w:val="20"/>
        </w:rPr>
        <w:t xml:space="preserve"> Neem de uitgangspunten van het VN verdrag op als richtlijn voor het gemeentelijk beleid.</w:t>
      </w:r>
    </w:p>
    <w:p w:rsidR="005855FA" w:rsidRDefault="005855FA" w:rsidP="00A942D2">
      <w:pPr>
        <w:spacing w:line="264" w:lineRule="auto"/>
        <w:rPr>
          <w:rFonts w:ascii="Verdana" w:hAnsi="Verdana" w:cs="Verdana"/>
          <w:color w:val="000000"/>
          <w:sz w:val="20"/>
          <w:szCs w:val="20"/>
        </w:rPr>
      </w:pPr>
    </w:p>
    <w:p w:rsidR="005855FA" w:rsidRDefault="005855FA" w:rsidP="00A942D2">
      <w:pPr>
        <w:spacing w:line="264" w:lineRule="auto"/>
        <w:rPr>
          <w:rFonts w:ascii="Verdana" w:hAnsi="Verdana" w:cs="Verdana"/>
          <w:color w:val="000000"/>
          <w:sz w:val="20"/>
          <w:szCs w:val="20"/>
        </w:rPr>
      </w:pPr>
    </w:p>
    <w:p w:rsidR="005855FA" w:rsidRDefault="005855FA" w:rsidP="00A942D2">
      <w:pPr>
        <w:spacing w:line="264" w:lineRule="auto"/>
        <w:rPr>
          <w:rFonts w:ascii="Verdana" w:hAnsi="Verdana" w:cs="Verdana"/>
          <w:color w:val="000000"/>
          <w:sz w:val="20"/>
          <w:szCs w:val="20"/>
        </w:rPr>
      </w:pPr>
      <w:r>
        <w:rPr>
          <w:rFonts w:ascii="Verdana" w:hAnsi="Verdana" w:cs="Verdana"/>
          <w:color w:val="000000"/>
          <w:sz w:val="20"/>
          <w:szCs w:val="20"/>
        </w:rPr>
        <w:t>Wij hopen dat u ook van mening bent dat bovengenoemde speerpunten ruime aandacht verdienen binnen het sociaal beleid van de gemeente …. De cliëntenraad ….. ziet graag dat deze speerpunten, binnen uw eigen politieke afwegingen, opgenomen zullen worden in uw verkiezingsprogramma.</w:t>
      </w:r>
    </w:p>
    <w:p w:rsidR="005855FA" w:rsidRDefault="005855FA" w:rsidP="00A942D2">
      <w:pPr>
        <w:spacing w:line="264" w:lineRule="auto"/>
        <w:rPr>
          <w:rFonts w:ascii="Verdana" w:hAnsi="Verdana" w:cs="Verdana"/>
          <w:color w:val="000000"/>
          <w:sz w:val="20"/>
          <w:szCs w:val="20"/>
        </w:rPr>
      </w:pPr>
    </w:p>
    <w:p w:rsidR="005855FA" w:rsidRDefault="005855FA" w:rsidP="00A942D2">
      <w:pPr>
        <w:spacing w:line="264" w:lineRule="auto"/>
        <w:rPr>
          <w:rFonts w:ascii="Verdana" w:hAnsi="Verdana" w:cs="Verdana"/>
          <w:color w:val="000000"/>
          <w:sz w:val="20"/>
          <w:szCs w:val="20"/>
        </w:rPr>
      </w:pPr>
      <w:r>
        <w:rPr>
          <w:rFonts w:ascii="Verdana" w:hAnsi="Verdana" w:cs="Verdana"/>
          <w:color w:val="000000"/>
          <w:sz w:val="20"/>
          <w:szCs w:val="20"/>
        </w:rPr>
        <w:t>Namens de cliëntenraad ….,</w:t>
      </w:r>
    </w:p>
    <w:p w:rsidR="005855FA" w:rsidRDefault="005855FA" w:rsidP="00A942D2">
      <w:pPr>
        <w:spacing w:line="264" w:lineRule="auto"/>
        <w:rPr>
          <w:rFonts w:ascii="Verdana" w:hAnsi="Verdana" w:cs="Verdana"/>
          <w:color w:val="000000"/>
          <w:sz w:val="20"/>
          <w:szCs w:val="20"/>
        </w:rPr>
      </w:pPr>
      <w:r>
        <w:rPr>
          <w:rFonts w:ascii="Verdana" w:hAnsi="Verdana" w:cs="Verdana"/>
          <w:color w:val="000000"/>
          <w:sz w:val="20"/>
          <w:szCs w:val="20"/>
        </w:rPr>
        <w:t>Met vriendelijke groet,</w:t>
      </w:r>
    </w:p>
    <w:p w:rsidR="005855FA" w:rsidRDefault="005855FA" w:rsidP="00A942D2">
      <w:pPr>
        <w:spacing w:line="264" w:lineRule="auto"/>
        <w:rPr>
          <w:rFonts w:ascii="Verdana" w:hAnsi="Verdana" w:cs="Verdana"/>
          <w:color w:val="000000"/>
          <w:sz w:val="20"/>
          <w:szCs w:val="20"/>
        </w:rPr>
      </w:pPr>
    </w:p>
    <w:p w:rsidR="005855FA" w:rsidRDefault="005855FA" w:rsidP="00A942D2">
      <w:pPr>
        <w:spacing w:line="264" w:lineRule="auto"/>
        <w:rPr>
          <w:rFonts w:ascii="Verdana" w:hAnsi="Verdana" w:cs="Verdana"/>
          <w:color w:val="000000"/>
          <w:sz w:val="20"/>
          <w:szCs w:val="20"/>
        </w:rPr>
      </w:pPr>
    </w:p>
    <w:p w:rsidR="005855FA" w:rsidRDefault="005855FA" w:rsidP="00A942D2">
      <w:pPr>
        <w:spacing w:line="264" w:lineRule="auto"/>
        <w:rPr>
          <w:rFonts w:ascii="Verdana" w:hAnsi="Verdana" w:cs="Verdana"/>
          <w:color w:val="000000"/>
          <w:sz w:val="20"/>
          <w:szCs w:val="20"/>
        </w:rPr>
      </w:pPr>
    </w:p>
    <w:p w:rsidR="005855FA" w:rsidRDefault="005855FA" w:rsidP="00A942D2">
      <w:pPr>
        <w:spacing w:line="264" w:lineRule="auto"/>
        <w:rPr>
          <w:rFonts w:ascii="Verdana" w:hAnsi="Verdana" w:cs="Verdana"/>
          <w:color w:val="000000"/>
          <w:sz w:val="20"/>
          <w:szCs w:val="20"/>
        </w:rPr>
      </w:pPr>
    </w:p>
    <w:p w:rsidR="005855FA" w:rsidRDefault="005855FA" w:rsidP="00A942D2">
      <w:pPr>
        <w:spacing w:line="264" w:lineRule="auto"/>
        <w:rPr>
          <w:rFonts w:ascii="Verdana" w:hAnsi="Verdana" w:cs="Verdana"/>
          <w:color w:val="000000"/>
          <w:sz w:val="20"/>
          <w:szCs w:val="20"/>
        </w:rPr>
      </w:pPr>
    </w:p>
    <w:p w:rsidR="005855FA" w:rsidRDefault="005855FA" w:rsidP="00A942D2">
      <w:pPr>
        <w:spacing w:line="264" w:lineRule="auto"/>
        <w:rPr>
          <w:rFonts w:ascii="Verdana" w:hAnsi="Verdana" w:cs="Verdana"/>
          <w:color w:val="000000"/>
          <w:sz w:val="20"/>
          <w:szCs w:val="20"/>
        </w:rPr>
      </w:pPr>
    </w:p>
    <w:sectPr w:rsidR="005855FA" w:rsidSect="000740D4">
      <w:pgSz w:w="11906" w:h="16838" w:code="9"/>
      <w:pgMar w:top="851" w:right="1418" w:bottom="719" w:left="1418" w:header="709" w:footer="34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D41" w:rsidRDefault="00557D41">
      <w:r>
        <w:separator/>
      </w:r>
    </w:p>
  </w:endnote>
  <w:endnote w:type="continuationSeparator" w:id="0">
    <w:p w:rsidR="00557D41" w:rsidRDefault="00557D41">
      <w:r>
        <w:continuationSeparator/>
      </w:r>
    </w:p>
  </w:endnote>
  <w:endnote w:id="1">
    <w:p w:rsidR="005855FA" w:rsidRDefault="005855FA" w:rsidP="00B673AF">
      <w:pPr>
        <w:pStyle w:val="Eindnoottekst"/>
      </w:pPr>
      <w:r>
        <w:rPr>
          <w:rStyle w:val="Eindnootmarkering"/>
          <w:rFonts w:cs="Arial"/>
        </w:rPr>
        <w:endnoteRef/>
      </w:r>
      <w:r>
        <w:t xml:space="preserve"> Huishoudens in de rode cijfers 2012</w:t>
      </w:r>
    </w:p>
  </w:endnote>
  <w:endnote w:id="2">
    <w:p w:rsidR="005855FA" w:rsidRDefault="005855FA" w:rsidP="00B673AF">
      <w:pPr>
        <w:pStyle w:val="Eindnoottekst"/>
      </w:pPr>
      <w:r>
        <w:rPr>
          <w:rStyle w:val="Eindnootmarkering"/>
          <w:rFonts w:cs="Arial"/>
        </w:rPr>
        <w:endnoteRef/>
      </w:r>
      <w:r>
        <w:t xml:space="preserve"> Kinderrechtenmonitor 2012</w:t>
      </w:r>
    </w:p>
  </w:endnote>
  <w:endnote w:id="3">
    <w:p w:rsidR="005855FA" w:rsidRDefault="005855FA" w:rsidP="00B673AF">
      <w:pPr>
        <w:pStyle w:val="Eindnoottekst"/>
      </w:pPr>
      <w:r>
        <w:rPr>
          <w:rStyle w:val="Eindnootmarkering"/>
          <w:rFonts w:cs="Arial"/>
        </w:rPr>
        <w:endnoteRef/>
      </w:r>
      <w:r>
        <w:t xml:space="preserve"> Werken in de bijstand, FNV Zwartboek 2012</w:t>
      </w:r>
    </w:p>
  </w:endnote>
  <w:endnote w:id="4">
    <w:p w:rsidR="005855FA" w:rsidRDefault="005855FA">
      <w:pPr>
        <w:pStyle w:val="Eindnoottekst"/>
        <w:rPr>
          <w:lang w:val="en-US"/>
        </w:rPr>
      </w:pPr>
      <w:r>
        <w:rPr>
          <w:rStyle w:val="Eindnootmarkering"/>
          <w:rFonts w:cs="Arial"/>
        </w:rPr>
        <w:endnoteRef/>
      </w:r>
      <w:r>
        <w:t xml:space="preserve"> </w:t>
      </w:r>
      <w:hyperlink r:id="rId1" w:history="1">
        <w:r w:rsidRPr="001D7CC7">
          <w:rPr>
            <w:rStyle w:val="Hyperlink"/>
            <w:lang w:val="en-US"/>
          </w:rPr>
          <w:t>http://www.nlvooriedereen.nl</w:t>
        </w:r>
      </w:hyperlink>
    </w:p>
    <w:p w:rsidR="005855FA" w:rsidRPr="00D86CAA" w:rsidRDefault="005855FA">
      <w:pPr>
        <w:pStyle w:val="Eindnoottekst"/>
        <w:rPr>
          <w:lang w:val="en-US"/>
        </w:rPr>
      </w:pPr>
    </w:p>
    <w:p w:rsidR="005855FA" w:rsidRDefault="005855FA">
      <w:pPr>
        <w:pStyle w:val="Eindnootteks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D41" w:rsidRDefault="00557D41">
      <w:r>
        <w:separator/>
      </w:r>
    </w:p>
  </w:footnote>
  <w:footnote w:type="continuationSeparator" w:id="0">
    <w:p w:rsidR="00557D41" w:rsidRDefault="00557D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9D27D3C"/>
    <w:lvl w:ilvl="0">
      <w:start w:val="1"/>
      <w:numFmt w:val="decimal"/>
      <w:lvlText w:val="%1."/>
      <w:lvlJc w:val="left"/>
      <w:pPr>
        <w:tabs>
          <w:tab w:val="num" w:pos="926"/>
        </w:tabs>
        <w:ind w:left="926" w:hanging="360"/>
      </w:pPr>
    </w:lvl>
  </w:abstractNum>
  <w:abstractNum w:abstractNumId="1">
    <w:nsid w:val="FFFFFF7F"/>
    <w:multiLevelType w:val="singleLevel"/>
    <w:tmpl w:val="2DEABEF2"/>
    <w:lvl w:ilvl="0">
      <w:start w:val="1"/>
      <w:numFmt w:val="decimal"/>
      <w:lvlText w:val="%1."/>
      <w:lvlJc w:val="left"/>
      <w:pPr>
        <w:tabs>
          <w:tab w:val="num" w:pos="643"/>
        </w:tabs>
        <w:ind w:left="643" w:hanging="360"/>
      </w:pPr>
    </w:lvl>
  </w:abstractNum>
  <w:abstractNum w:abstractNumId="2">
    <w:nsid w:val="FFFFFF80"/>
    <w:multiLevelType w:val="singleLevel"/>
    <w:tmpl w:val="AFA86776"/>
    <w:lvl w:ilvl="0">
      <w:start w:val="1"/>
      <w:numFmt w:val="bullet"/>
      <w:lvlText w:val=""/>
      <w:lvlJc w:val="left"/>
      <w:pPr>
        <w:tabs>
          <w:tab w:val="num" w:pos="1492"/>
        </w:tabs>
        <w:ind w:left="1492" w:hanging="360"/>
      </w:pPr>
      <w:rPr>
        <w:rFonts w:ascii="Symbol" w:hAnsi="Symbol" w:cs="Symbol" w:hint="default"/>
      </w:rPr>
    </w:lvl>
  </w:abstractNum>
  <w:abstractNum w:abstractNumId="3">
    <w:nsid w:val="FFFFFF81"/>
    <w:multiLevelType w:val="singleLevel"/>
    <w:tmpl w:val="22CA0420"/>
    <w:lvl w:ilvl="0">
      <w:start w:val="1"/>
      <w:numFmt w:val="bullet"/>
      <w:lvlText w:val=""/>
      <w:lvlJc w:val="left"/>
      <w:pPr>
        <w:tabs>
          <w:tab w:val="num" w:pos="1209"/>
        </w:tabs>
        <w:ind w:left="1209" w:hanging="360"/>
      </w:pPr>
      <w:rPr>
        <w:rFonts w:ascii="Symbol" w:hAnsi="Symbol" w:cs="Symbol" w:hint="default"/>
      </w:rPr>
    </w:lvl>
  </w:abstractNum>
  <w:abstractNum w:abstractNumId="4">
    <w:nsid w:val="FFFFFF82"/>
    <w:multiLevelType w:val="singleLevel"/>
    <w:tmpl w:val="D1867996"/>
    <w:lvl w:ilvl="0">
      <w:start w:val="1"/>
      <w:numFmt w:val="bullet"/>
      <w:lvlText w:val=""/>
      <w:lvlJc w:val="left"/>
      <w:pPr>
        <w:tabs>
          <w:tab w:val="num" w:pos="926"/>
        </w:tabs>
        <w:ind w:left="926" w:hanging="360"/>
      </w:pPr>
      <w:rPr>
        <w:rFonts w:ascii="Symbol" w:hAnsi="Symbol" w:cs="Symbol" w:hint="default"/>
      </w:rPr>
    </w:lvl>
  </w:abstractNum>
  <w:abstractNum w:abstractNumId="5">
    <w:nsid w:val="FFFFFF83"/>
    <w:multiLevelType w:val="singleLevel"/>
    <w:tmpl w:val="502AB2F4"/>
    <w:lvl w:ilvl="0">
      <w:start w:val="1"/>
      <w:numFmt w:val="bullet"/>
      <w:lvlText w:val=""/>
      <w:lvlJc w:val="left"/>
      <w:pPr>
        <w:tabs>
          <w:tab w:val="num" w:pos="643"/>
        </w:tabs>
        <w:ind w:left="643" w:hanging="360"/>
      </w:pPr>
      <w:rPr>
        <w:rFonts w:ascii="Symbol" w:hAnsi="Symbol" w:cs="Symbol" w:hint="default"/>
      </w:rPr>
    </w:lvl>
  </w:abstractNum>
  <w:abstractNum w:abstractNumId="6">
    <w:nsid w:val="FFFFFF88"/>
    <w:multiLevelType w:val="singleLevel"/>
    <w:tmpl w:val="B0FA0A9E"/>
    <w:lvl w:ilvl="0">
      <w:start w:val="1"/>
      <w:numFmt w:val="decimal"/>
      <w:lvlText w:val="%1."/>
      <w:lvlJc w:val="left"/>
      <w:pPr>
        <w:tabs>
          <w:tab w:val="num" w:pos="360"/>
        </w:tabs>
        <w:ind w:left="360" w:hanging="360"/>
      </w:pPr>
    </w:lvl>
  </w:abstractNum>
  <w:abstractNum w:abstractNumId="7">
    <w:nsid w:val="FFFFFF89"/>
    <w:multiLevelType w:val="singleLevel"/>
    <w:tmpl w:val="4302FFE6"/>
    <w:lvl w:ilvl="0">
      <w:start w:val="1"/>
      <w:numFmt w:val="bullet"/>
      <w:lvlText w:val=""/>
      <w:lvlJc w:val="left"/>
      <w:pPr>
        <w:tabs>
          <w:tab w:val="num" w:pos="360"/>
        </w:tabs>
        <w:ind w:left="360" w:hanging="360"/>
      </w:pPr>
      <w:rPr>
        <w:rFonts w:ascii="Symbol" w:hAnsi="Symbol" w:cs="Symbol" w:hint="default"/>
      </w:rPr>
    </w:lvl>
  </w:abstractNum>
  <w:abstractNum w:abstractNumId="8">
    <w:nsid w:val="00351931"/>
    <w:multiLevelType w:val="hybridMultilevel"/>
    <w:tmpl w:val="9A762E70"/>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9">
    <w:nsid w:val="01D564DA"/>
    <w:multiLevelType w:val="hybridMultilevel"/>
    <w:tmpl w:val="7B5255CC"/>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2EE230A"/>
    <w:multiLevelType w:val="multilevel"/>
    <w:tmpl w:val="AAB0A67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35919CA"/>
    <w:multiLevelType w:val="hybridMultilevel"/>
    <w:tmpl w:val="AAB0A670"/>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2">
    <w:nsid w:val="06657354"/>
    <w:multiLevelType w:val="hybridMultilevel"/>
    <w:tmpl w:val="191E07D6"/>
    <w:lvl w:ilvl="0" w:tplc="0413000F">
      <w:start w:val="5"/>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3">
    <w:nsid w:val="0E032EAA"/>
    <w:multiLevelType w:val="hybridMultilevel"/>
    <w:tmpl w:val="0AC48240"/>
    <w:lvl w:ilvl="0" w:tplc="2F52D26C">
      <w:numFmt w:val="bullet"/>
      <w:lvlText w:val="-"/>
      <w:lvlJc w:val="left"/>
      <w:pPr>
        <w:tabs>
          <w:tab w:val="num" w:pos="720"/>
        </w:tabs>
        <w:ind w:left="720" w:hanging="360"/>
      </w:pPr>
      <w:rPr>
        <w:rFonts w:ascii="Arial" w:eastAsia="Times New Roman"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4">
    <w:nsid w:val="17A00CA5"/>
    <w:multiLevelType w:val="hybridMultilevel"/>
    <w:tmpl w:val="07A21DF6"/>
    <w:lvl w:ilvl="0" w:tplc="E076D138">
      <w:start w:val="3"/>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5">
    <w:nsid w:val="1AC53C72"/>
    <w:multiLevelType w:val="hybridMultilevel"/>
    <w:tmpl w:val="EA765FD6"/>
    <w:lvl w:ilvl="0" w:tplc="D2DA8F1E">
      <w:start w:val="9"/>
      <w:numFmt w:val="decimal"/>
      <w:lvlText w:val="%1."/>
      <w:lvlJc w:val="left"/>
      <w:pPr>
        <w:tabs>
          <w:tab w:val="num" w:pos="371"/>
        </w:tabs>
        <w:ind w:left="371" w:hanging="360"/>
      </w:pPr>
      <w:rPr>
        <w:rFonts w:hint="default"/>
      </w:rPr>
    </w:lvl>
    <w:lvl w:ilvl="1" w:tplc="04130019">
      <w:start w:val="1"/>
      <w:numFmt w:val="lowerLetter"/>
      <w:lvlText w:val="%2."/>
      <w:lvlJc w:val="left"/>
      <w:pPr>
        <w:tabs>
          <w:tab w:val="num" w:pos="1091"/>
        </w:tabs>
        <w:ind w:left="1091" w:hanging="360"/>
      </w:pPr>
    </w:lvl>
    <w:lvl w:ilvl="2" w:tplc="0413001B">
      <w:start w:val="1"/>
      <w:numFmt w:val="lowerRoman"/>
      <w:lvlText w:val="%3."/>
      <w:lvlJc w:val="right"/>
      <w:pPr>
        <w:tabs>
          <w:tab w:val="num" w:pos="1811"/>
        </w:tabs>
        <w:ind w:left="1811" w:hanging="180"/>
      </w:pPr>
    </w:lvl>
    <w:lvl w:ilvl="3" w:tplc="0413000F">
      <w:start w:val="1"/>
      <w:numFmt w:val="decimal"/>
      <w:lvlText w:val="%4."/>
      <w:lvlJc w:val="left"/>
      <w:pPr>
        <w:tabs>
          <w:tab w:val="num" w:pos="2531"/>
        </w:tabs>
        <w:ind w:left="2531" w:hanging="360"/>
      </w:pPr>
    </w:lvl>
    <w:lvl w:ilvl="4" w:tplc="04130019">
      <w:start w:val="1"/>
      <w:numFmt w:val="lowerLetter"/>
      <w:lvlText w:val="%5."/>
      <w:lvlJc w:val="left"/>
      <w:pPr>
        <w:tabs>
          <w:tab w:val="num" w:pos="3251"/>
        </w:tabs>
        <w:ind w:left="3251" w:hanging="360"/>
      </w:pPr>
    </w:lvl>
    <w:lvl w:ilvl="5" w:tplc="0413001B">
      <w:start w:val="1"/>
      <w:numFmt w:val="lowerRoman"/>
      <w:lvlText w:val="%6."/>
      <w:lvlJc w:val="right"/>
      <w:pPr>
        <w:tabs>
          <w:tab w:val="num" w:pos="3971"/>
        </w:tabs>
        <w:ind w:left="3971" w:hanging="180"/>
      </w:pPr>
    </w:lvl>
    <w:lvl w:ilvl="6" w:tplc="0413000F">
      <w:start w:val="1"/>
      <w:numFmt w:val="decimal"/>
      <w:lvlText w:val="%7."/>
      <w:lvlJc w:val="left"/>
      <w:pPr>
        <w:tabs>
          <w:tab w:val="num" w:pos="4691"/>
        </w:tabs>
        <w:ind w:left="4691" w:hanging="360"/>
      </w:pPr>
    </w:lvl>
    <w:lvl w:ilvl="7" w:tplc="04130019">
      <w:start w:val="1"/>
      <w:numFmt w:val="lowerLetter"/>
      <w:lvlText w:val="%8."/>
      <w:lvlJc w:val="left"/>
      <w:pPr>
        <w:tabs>
          <w:tab w:val="num" w:pos="5411"/>
        </w:tabs>
        <w:ind w:left="5411" w:hanging="360"/>
      </w:pPr>
    </w:lvl>
    <w:lvl w:ilvl="8" w:tplc="0413001B">
      <w:start w:val="1"/>
      <w:numFmt w:val="lowerRoman"/>
      <w:lvlText w:val="%9."/>
      <w:lvlJc w:val="right"/>
      <w:pPr>
        <w:tabs>
          <w:tab w:val="num" w:pos="6131"/>
        </w:tabs>
        <w:ind w:left="6131" w:hanging="180"/>
      </w:pPr>
    </w:lvl>
  </w:abstractNum>
  <w:abstractNum w:abstractNumId="16">
    <w:nsid w:val="26FF4D18"/>
    <w:multiLevelType w:val="hybridMultilevel"/>
    <w:tmpl w:val="D3249168"/>
    <w:lvl w:ilvl="0" w:tplc="E5360998">
      <w:start w:val="1"/>
      <w:numFmt w:val="bullet"/>
      <w:lvlText w:val=""/>
      <w:lvlJc w:val="left"/>
      <w:pPr>
        <w:tabs>
          <w:tab w:val="num" w:pos="1364"/>
        </w:tabs>
        <w:ind w:left="1364" w:hanging="360"/>
      </w:pPr>
      <w:rPr>
        <w:rFonts w:ascii="Symbol" w:hAnsi="Symbol" w:cs="Symbol" w:hint="default"/>
        <w:color w:val="auto"/>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7">
    <w:nsid w:val="27C5705F"/>
    <w:multiLevelType w:val="hybridMultilevel"/>
    <w:tmpl w:val="47C497AC"/>
    <w:lvl w:ilvl="0" w:tplc="D92E4324">
      <w:start w:val="3"/>
      <w:numFmt w:val="bullet"/>
      <w:lvlText w:val="-"/>
      <w:lvlJc w:val="left"/>
      <w:pPr>
        <w:tabs>
          <w:tab w:val="num" w:pos="600"/>
        </w:tabs>
        <w:ind w:left="600" w:hanging="360"/>
      </w:pPr>
      <w:rPr>
        <w:rFonts w:ascii="Times New Roman" w:eastAsia="Times New Roman" w:hAnsi="Times New Roman" w:hint="default"/>
      </w:rPr>
    </w:lvl>
    <w:lvl w:ilvl="1" w:tplc="04130003">
      <w:start w:val="1"/>
      <w:numFmt w:val="bullet"/>
      <w:lvlText w:val="o"/>
      <w:lvlJc w:val="left"/>
      <w:pPr>
        <w:tabs>
          <w:tab w:val="num" w:pos="1320"/>
        </w:tabs>
        <w:ind w:left="1320" w:hanging="360"/>
      </w:pPr>
      <w:rPr>
        <w:rFonts w:ascii="Courier New" w:hAnsi="Courier New" w:cs="Courier New" w:hint="default"/>
      </w:rPr>
    </w:lvl>
    <w:lvl w:ilvl="2" w:tplc="04130005">
      <w:start w:val="1"/>
      <w:numFmt w:val="bullet"/>
      <w:lvlText w:val=""/>
      <w:lvlJc w:val="left"/>
      <w:pPr>
        <w:tabs>
          <w:tab w:val="num" w:pos="2040"/>
        </w:tabs>
        <w:ind w:left="2040" w:hanging="360"/>
      </w:pPr>
      <w:rPr>
        <w:rFonts w:ascii="Wingdings" w:hAnsi="Wingdings" w:cs="Wingdings" w:hint="default"/>
      </w:rPr>
    </w:lvl>
    <w:lvl w:ilvl="3" w:tplc="04130001">
      <w:start w:val="1"/>
      <w:numFmt w:val="bullet"/>
      <w:lvlText w:val=""/>
      <w:lvlJc w:val="left"/>
      <w:pPr>
        <w:tabs>
          <w:tab w:val="num" w:pos="2760"/>
        </w:tabs>
        <w:ind w:left="2760" w:hanging="360"/>
      </w:pPr>
      <w:rPr>
        <w:rFonts w:ascii="Symbol" w:hAnsi="Symbol" w:cs="Symbol" w:hint="default"/>
      </w:rPr>
    </w:lvl>
    <w:lvl w:ilvl="4" w:tplc="04130003">
      <w:start w:val="1"/>
      <w:numFmt w:val="bullet"/>
      <w:lvlText w:val="o"/>
      <w:lvlJc w:val="left"/>
      <w:pPr>
        <w:tabs>
          <w:tab w:val="num" w:pos="3480"/>
        </w:tabs>
        <w:ind w:left="3480" w:hanging="360"/>
      </w:pPr>
      <w:rPr>
        <w:rFonts w:ascii="Courier New" w:hAnsi="Courier New" w:cs="Courier New" w:hint="default"/>
      </w:rPr>
    </w:lvl>
    <w:lvl w:ilvl="5" w:tplc="04130005">
      <w:start w:val="1"/>
      <w:numFmt w:val="bullet"/>
      <w:lvlText w:val=""/>
      <w:lvlJc w:val="left"/>
      <w:pPr>
        <w:tabs>
          <w:tab w:val="num" w:pos="4200"/>
        </w:tabs>
        <w:ind w:left="4200" w:hanging="360"/>
      </w:pPr>
      <w:rPr>
        <w:rFonts w:ascii="Wingdings" w:hAnsi="Wingdings" w:cs="Wingdings" w:hint="default"/>
      </w:rPr>
    </w:lvl>
    <w:lvl w:ilvl="6" w:tplc="04130001">
      <w:start w:val="1"/>
      <w:numFmt w:val="bullet"/>
      <w:lvlText w:val=""/>
      <w:lvlJc w:val="left"/>
      <w:pPr>
        <w:tabs>
          <w:tab w:val="num" w:pos="4920"/>
        </w:tabs>
        <w:ind w:left="4920" w:hanging="360"/>
      </w:pPr>
      <w:rPr>
        <w:rFonts w:ascii="Symbol" w:hAnsi="Symbol" w:cs="Symbol" w:hint="default"/>
      </w:rPr>
    </w:lvl>
    <w:lvl w:ilvl="7" w:tplc="04130003">
      <w:start w:val="1"/>
      <w:numFmt w:val="bullet"/>
      <w:lvlText w:val="o"/>
      <w:lvlJc w:val="left"/>
      <w:pPr>
        <w:tabs>
          <w:tab w:val="num" w:pos="5640"/>
        </w:tabs>
        <w:ind w:left="5640" w:hanging="360"/>
      </w:pPr>
      <w:rPr>
        <w:rFonts w:ascii="Courier New" w:hAnsi="Courier New" w:cs="Courier New" w:hint="default"/>
      </w:rPr>
    </w:lvl>
    <w:lvl w:ilvl="8" w:tplc="04130005">
      <w:start w:val="1"/>
      <w:numFmt w:val="bullet"/>
      <w:lvlText w:val=""/>
      <w:lvlJc w:val="left"/>
      <w:pPr>
        <w:tabs>
          <w:tab w:val="num" w:pos="6360"/>
        </w:tabs>
        <w:ind w:left="6360" w:hanging="360"/>
      </w:pPr>
      <w:rPr>
        <w:rFonts w:ascii="Wingdings" w:hAnsi="Wingdings" w:cs="Wingdings" w:hint="default"/>
      </w:rPr>
    </w:lvl>
  </w:abstractNum>
  <w:abstractNum w:abstractNumId="18">
    <w:nsid w:val="30804A1D"/>
    <w:multiLevelType w:val="hybridMultilevel"/>
    <w:tmpl w:val="2654C9A2"/>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nsid w:val="37AE3BC8"/>
    <w:multiLevelType w:val="hybridMultilevel"/>
    <w:tmpl w:val="C1D20F2E"/>
    <w:lvl w:ilvl="0" w:tplc="0413000F">
      <w:start w:val="9"/>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0">
    <w:nsid w:val="38FE2891"/>
    <w:multiLevelType w:val="hybridMultilevel"/>
    <w:tmpl w:val="DD047606"/>
    <w:lvl w:ilvl="0" w:tplc="14A6834C">
      <w:start w:val="1"/>
      <w:numFmt w:val="bullet"/>
      <w:lvlText w:val="-"/>
      <w:lvlJc w:val="left"/>
      <w:pPr>
        <w:tabs>
          <w:tab w:val="num" w:pos="1892"/>
        </w:tabs>
        <w:ind w:left="1892" w:hanging="425"/>
      </w:pPr>
      <w:rPr>
        <w:rFonts w:ascii="Verdana" w:eastAsia="Times New Roman" w:hAnsi="Verdana" w:hint="default"/>
      </w:rPr>
    </w:lvl>
    <w:lvl w:ilvl="1" w:tplc="04130003">
      <w:start w:val="1"/>
      <w:numFmt w:val="bullet"/>
      <w:lvlText w:val="o"/>
      <w:lvlJc w:val="left"/>
      <w:pPr>
        <w:tabs>
          <w:tab w:val="num" w:pos="2057"/>
        </w:tabs>
        <w:ind w:left="2057" w:hanging="360"/>
      </w:pPr>
      <w:rPr>
        <w:rFonts w:ascii="Courier New" w:hAnsi="Courier New" w:cs="Courier New" w:hint="default"/>
      </w:rPr>
    </w:lvl>
    <w:lvl w:ilvl="2" w:tplc="04130005">
      <w:start w:val="1"/>
      <w:numFmt w:val="bullet"/>
      <w:lvlText w:val=""/>
      <w:lvlJc w:val="left"/>
      <w:pPr>
        <w:tabs>
          <w:tab w:val="num" w:pos="2777"/>
        </w:tabs>
        <w:ind w:left="2777" w:hanging="360"/>
      </w:pPr>
      <w:rPr>
        <w:rFonts w:ascii="Wingdings" w:hAnsi="Wingdings" w:cs="Wingdings" w:hint="default"/>
      </w:rPr>
    </w:lvl>
    <w:lvl w:ilvl="3" w:tplc="04130001">
      <w:start w:val="1"/>
      <w:numFmt w:val="bullet"/>
      <w:lvlText w:val=""/>
      <w:lvlJc w:val="left"/>
      <w:pPr>
        <w:tabs>
          <w:tab w:val="num" w:pos="3497"/>
        </w:tabs>
        <w:ind w:left="3497" w:hanging="360"/>
      </w:pPr>
      <w:rPr>
        <w:rFonts w:ascii="Symbol" w:hAnsi="Symbol" w:cs="Symbol" w:hint="default"/>
      </w:rPr>
    </w:lvl>
    <w:lvl w:ilvl="4" w:tplc="04130003">
      <w:start w:val="1"/>
      <w:numFmt w:val="bullet"/>
      <w:lvlText w:val="o"/>
      <w:lvlJc w:val="left"/>
      <w:pPr>
        <w:tabs>
          <w:tab w:val="num" w:pos="4217"/>
        </w:tabs>
        <w:ind w:left="4217" w:hanging="360"/>
      </w:pPr>
      <w:rPr>
        <w:rFonts w:ascii="Courier New" w:hAnsi="Courier New" w:cs="Courier New" w:hint="default"/>
      </w:rPr>
    </w:lvl>
    <w:lvl w:ilvl="5" w:tplc="04130005">
      <w:start w:val="1"/>
      <w:numFmt w:val="bullet"/>
      <w:lvlText w:val=""/>
      <w:lvlJc w:val="left"/>
      <w:pPr>
        <w:tabs>
          <w:tab w:val="num" w:pos="4937"/>
        </w:tabs>
        <w:ind w:left="4937" w:hanging="360"/>
      </w:pPr>
      <w:rPr>
        <w:rFonts w:ascii="Wingdings" w:hAnsi="Wingdings" w:cs="Wingdings" w:hint="default"/>
      </w:rPr>
    </w:lvl>
    <w:lvl w:ilvl="6" w:tplc="04130001">
      <w:start w:val="1"/>
      <w:numFmt w:val="bullet"/>
      <w:lvlText w:val=""/>
      <w:lvlJc w:val="left"/>
      <w:pPr>
        <w:tabs>
          <w:tab w:val="num" w:pos="5657"/>
        </w:tabs>
        <w:ind w:left="5657" w:hanging="360"/>
      </w:pPr>
      <w:rPr>
        <w:rFonts w:ascii="Symbol" w:hAnsi="Symbol" w:cs="Symbol" w:hint="default"/>
      </w:rPr>
    </w:lvl>
    <w:lvl w:ilvl="7" w:tplc="04130003">
      <w:start w:val="1"/>
      <w:numFmt w:val="bullet"/>
      <w:lvlText w:val="o"/>
      <w:lvlJc w:val="left"/>
      <w:pPr>
        <w:tabs>
          <w:tab w:val="num" w:pos="6377"/>
        </w:tabs>
        <w:ind w:left="6377" w:hanging="360"/>
      </w:pPr>
      <w:rPr>
        <w:rFonts w:ascii="Courier New" w:hAnsi="Courier New" w:cs="Courier New" w:hint="default"/>
      </w:rPr>
    </w:lvl>
    <w:lvl w:ilvl="8" w:tplc="04130005">
      <w:start w:val="1"/>
      <w:numFmt w:val="bullet"/>
      <w:lvlText w:val=""/>
      <w:lvlJc w:val="left"/>
      <w:pPr>
        <w:tabs>
          <w:tab w:val="num" w:pos="7097"/>
        </w:tabs>
        <w:ind w:left="7097" w:hanging="360"/>
      </w:pPr>
      <w:rPr>
        <w:rFonts w:ascii="Wingdings" w:hAnsi="Wingdings" w:cs="Wingdings" w:hint="default"/>
      </w:rPr>
    </w:lvl>
  </w:abstractNum>
  <w:abstractNum w:abstractNumId="21">
    <w:nsid w:val="3A5C2711"/>
    <w:multiLevelType w:val="hybridMultilevel"/>
    <w:tmpl w:val="1BD29EC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nsid w:val="3BA4486A"/>
    <w:multiLevelType w:val="hybridMultilevel"/>
    <w:tmpl w:val="066817B6"/>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3">
    <w:nsid w:val="41B622C2"/>
    <w:multiLevelType w:val="hybridMultilevel"/>
    <w:tmpl w:val="CB9CD7F8"/>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4">
    <w:nsid w:val="44B05326"/>
    <w:multiLevelType w:val="hybridMultilevel"/>
    <w:tmpl w:val="FB5A6C0A"/>
    <w:lvl w:ilvl="0" w:tplc="E7C4F9AC">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5">
    <w:nsid w:val="59347429"/>
    <w:multiLevelType w:val="hybridMultilevel"/>
    <w:tmpl w:val="A2AE5940"/>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6">
    <w:nsid w:val="5F0E5438"/>
    <w:multiLevelType w:val="hybridMultilevel"/>
    <w:tmpl w:val="D840BD5A"/>
    <w:lvl w:ilvl="0" w:tplc="04130019">
      <w:start w:val="6"/>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7">
    <w:nsid w:val="60FD0A03"/>
    <w:multiLevelType w:val="hybridMultilevel"/>
    <w:tmpl w:val="25907B8E"/>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8">
    <w:nsid w:val="6135037B"/>
    <w:multiLevelType w:val="hybridMultilevel"/>
    <w:tmpl w:val="2E7A79D2"/>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9">
    <w:nsid w:val="616945EC"/>
    <w:multiLevelType w:val="hybridMultilevel"/>
    <w:tmpl w:val="3BBE4A92"/>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BFCEF0DC">
      <w:numFmt w:val="bullet"/>
      <w:lvlText w:val="-"/>
      <w:lvlJc w:val="left"/>
      <w:pPr>
        <w:tabs>
          <w:tab w:val="num" w:pos="2340"/>
        </w:tabs>
        <w:ind w:left="2340" w:hanging="360"/>
      </w:pPr>
      <w:rPr>
        <w:rFonts w:ascii="Arial" w:eastAsia="Times New Roman" w:hAnsi="Arial" w:hint="default"/>
      </w:rPr>
    </w:lvl>
    <w:lvl w:ilvl="3" w:tplc="04130001">
      <w:start w:val="1"/>
      <w:numFmt w:val="bullet"/>
      <w:lvlText w:val=""/>
      <w:lvlJc w:val="left"/>
      <w:pPr>
        <w:tabs>
          <w:tab w:val="num" w:pos="2880"/>
        </w:tabs>
        <w:ind w:left="2880" w:hanging="360"/>
      </w:pPr>
      <w:rPr>
        <w:rFonts w:ascii="Symbol" w:hAnsi="Symbol" w:cs="Symbol" w:hint="default"/>
      </w:r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0">
    <w:nsid w:val="64137359"/>
    <w:multiLevelType w:val="hybridMultilevel"/>
    <w:tmpl w:val="39FA92FC"/>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1">
    <w:nsid w:val="65F23480"/>
    <w:multiLevelType w:val="hybridMultilevel"/>
    <w:tmpl w:val="7128A974"/>
    <w:lvl w:ilvl="0" w:tplc="0413000F">
      <w:start w:val="10"/>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2">
    <w:nsid w:val="672B37B6"/>
    <w:multiLevelType w:val="hybridMultilevel"/>
    <w:tmpl w:val="1C7C082C"/>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3">
    <w:nsid w:val="6B6C6A11"/>
    <w:multiLevelType w:val="hybridMultilevel"/>
    <w:tmpl w:val="69B0E5DC"/>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4">
    <w:nsid w:val="6D1F021F"/>
    <w:multiLevelType w:val="hybridMultilevel"/>
    <w:tmpl w:val="1A241A2C"/>
    <w:lvl w:ilvl="0" w:tplc="A20E7614">
      <w:numFmt w:val="decimal"/>
      <w:lvlText w:val="%1."/>
      <w:lvlJc w:val="left"/>
      <w:pPr>
        <w:tabs>
          <w:tab w:val="num" w:pos="900"/>
        </w:tabs>
        <w:ind w:left="900" w:hanging="360"/>
      </w:pPr>
      <w:rPr>
        <w:rFonts w:hint="default"/>
      </w:rPr>
    </w:lvl>
    <w:lvl w:ilvl="1" w:tplc="04130019">
      <w:start w:val="1"/>
      <w:numFmt w:val="lowerLetter"/>
      <w:lvlText w:val="%2."/>
      <w:lvlJc w:val="left"/>
      <w:pPr>
        <w:tabs>
          <w:tab w:val="num" w:pos="1620"/>
        </w:tabs>
        <w:ind w:left="1620" w:hanging="360"/>
      </w:pPr>
    </w:lvl>
    <w:lvl w:ilvl="2" w:tplc="0413001B">
      <w:start w:val="1"/>
      <w:numFmt w:val="lowerRoman"/>
      <w:lvlText w:val="%3."/>
      <w:lvlJc w:val="right"/>
      <w:pPr>
        <w:tabs>
          <w:tab w:val="num" w:pos="2340"/>
        </w:tabs>
        <w:ind w:left="2340" w:hanging="180"/>
      </w:pPr>
    </w:lvl>
    <w:lvl w:ilvl="3" w:tplc="0413000F">
      <w:start w:val="1"/>
      <w:numFmt w:val="decimal"/>
      <w:lvlText w:val="%4."/>
      <w:lvlJc w:val="left"/>
      <w:pPr>
        <w:tabs>
          <w:tab w:val="num" w:pos="3060"/>
        </w:tabs>
        <w:ind w:left="3060" w:hanging="360"/>
      </w:pPr>
    </w:lvl>
    <w:lvl w:ilvl="4" w:tplc="04130019">
      <w:start w:val="1"/>
      <w:numFmt w:val="lowerLetter"/>
      <w:lvlText w:val="%5."/>
      <w:lvlJc w:val="left"/>
      <w:pPr>
        <w:tabs>
          <w:tab w:val="num" w:pos="3780"/>
        </w:tabs>
        <w:ind w:left="3780" w:hanging="360"/>
      </w:pPr>
    </w:lvl>
    <w:lvl w:ilvl="5" w:tplc="0413001B">
      <w:start w:val="1"/>
      <w:numFmt w:val="lowerRoman"/>
      <w:lvlText w:val="%6."/>
      <w:lvlJc w:val="right"/>
      <w:pPr>
        <w:tabs>
          <w:tab w:val="num" w:pos="4500"/>
        </w:tabs>
        <w:ind w:left="4500" w:hanging="180"/>
      </w:pPr>
    </w:lvl>
    <w:lvl w:ilvl="6" w:tplc="0413000F">
      <w:start w:val="1"/>
      <w:numFmt w:val="decimal"/>
      <w:lvlText w:val="%7."/>
      <w:lvlJc w:val="left"/>
      <w:pPr>
        <w:tabs>
          <w:tab w:val="num" w:pos="5220"/>
        </w:tabs>
        <w:ind w:left="5220" w:hanging="360"/>
      </w:pPr>
    </w:lvl>
    <w:lvl w:ilvl="7" w:tplc="04130019">
      <w:start w:val="1"/>
      <w:numFmt w:val="lowerLetter"/>
      <w:lvlText w:val="%8."/>
      <w:lvlJc w:val="left"/>
      <w:pPr>
        <w:tabs>
          <w:tab w:val="num" w:pos="5940"/>
        </w:tabs>
        <w:ind w:left="5940" w:hanging="360"/>
      </w:pPr>
    </w:lvl>
    <w:lvl w:ilvl="8" w:tplc="0413001B">
      <w:start w:val="1"/>
      <w:numFmt w:val="lowerRoman"/>
      <w:lvlText w:val="%9."/>
      <w:lvlJc w:val="right"/>
      <w:pPr>
        <w:tabs>
          <w:tab w:val="num" w:pos="6660"/>
        </w:tabs>
        <w:ind w:left="6660" w:hanging="180"/>
      </w:pPr>
    </w:lvl>
  </w:abstractNum>
  <w:abstractNum w:abstractNumId="35">
    <w:nsid w:val="71575A61"/>
    <w:multiLevelType w:val="hybridMultilevel"/>
    <w:tmpl w:val="4036D260"/>
    <w:lvl w:ilvl="0" w:tplc="0413000F">
      <w:start w:val="7"/>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6">
    <w:nsid w:val="71C616C9"/>
    <w:multiLevelType w:val="hybridMultilevel"/>
    <w:tmpl w:val="AB40475A"/>
    <w:lvl w:ilvl="0" w:tplc="04130005">
      <w:start w:val="1"/>
      <w:numFmt w:val="bullet"/>
      <w:lvlText w:val=""/>
      <w:lvlJc w:val="left"/>
      <w:pPr>
        <w:tabs>
          <w:tab w:val="num" w:pos="720"/>
        </w:tabs>
        <w:ind w:left="720" w:hanging="360"/>
      </w:pPr>
      <w:rPr>
        <w:rFonts w:ascii="Wingdings" w:hAnsi="Wingdings" w:cs="Wingding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37">
    <w:nsid w:val="72E0444C"/>
    <w:multiLevelType w:val="hybridMultilevel"/>
    <w:tmpl w:val="5CBE5982"/>
    <w:lvl w:ilvl="0" w:tplc="E3D0262A">
      <w:start w:val="11"/>
      <w:numFmt w:val="decimal"/>
      <w:lvlText w:val="%1."/>
      <w:lvlJc w:val="left"/>
      <w:pPr>
        <w:tabs>
          <w:tab w:val="num" w:pos="248"/>
        </w:tabs>
        <w:ind w:left="248" w:hanging="360"/>
      </w:pPr>
      <w:rPr>
        <w:rFonts w:hint="default"/>
      </w:rPr>
    </w:lvl>
    <w:lvl w:ilvl="1" w:tplc="04130019">
      <w:start w:val="1"/>
      <w:numFmt w:val="lowerLetter"/>
      <w:lvlText w:val="%2."/>
      <w:lvlJc w:val="left"/>
      <w:pPr>
        <w:tabs>
          <w:tab w:val="num" w:pos="968"/>
        </w:tabs>
        <w:ind w:left="968" w:hanging="360"/>
      </w:pPr>
    </w:lvl>
    <w:lvl w:ilvl="2" w:tplc="0413001B">
      <w:start w:val="1"/>
      <w:numFmt w:val="lowerRoman"/>
      <w:lvlText w:val="%3."/>
      <w:lvlJc w:val="right"/>
      <w:pPr>
        <w:tabs>
          <w:tab w:val="num" w:pos="1688"/>
        </w:tabs>
        <w:ind w:left="1688" w:hanging="180"/>
      </w:pPr>
    </w:lvl>
    <w:lvl w:ilvl="3" w:tplc="0413000F">
      <w:start w:val="1"/>
      <w:numFmt w:val="decimal"/>
      <w:lvlText w:val="%4."/>
      <w:lvlJc w:val="left"/>
      <w:pPr>
        <w:tabs>
          <w:tab w:val="num" w:pos="2408"/>
        </w:tabs>
        <w:ind w:left="2408" w:hanging="360"/>
      </w:pPr>
    </w:lvl>
    <w:lvl w:ilvl="4" w:tplc="04130019">
      <w:start w:val="1"/>
      <w:numFmt w:val="lowerLetter"/>
      <w:lvlText w:val="%5."/>
      <w:lvlJc w:val="left"/>
      <w:pPr>
        <w:tabs>
          <w:tab w:val="num" w:pos="3128"/>
        </w:tabs>
        <w:ind w:left="3128" w:hanging="360"/>
      </w:pPr>
    </w:lvl>
    <w:lvl w:ilvl="5" w:tplc="0413001B">
      <w:start w:val="1"/>
      <w:numFmt w:val="lowerRoman"/>
      <w:lvlText w:val="%6."/>
      <w:lvlJc w:val="right"/>
      <w:pPr>
        <w:tabs>
          <w:tab w:val="num" w:pos="3848"/>
        </w:tabs>
        <w:ind w:left="3848" w:hanging="180"/>
      </w:pPr>
    </w:lvl>
    <w:lvl w:ilvl="6" w:tplc="0413000F">
      <w:start w:val="1"/>
      <w:numFmt w:val="decimal"/>
      <w:lvlText w:val="%7."/>
      <w:lvlJc w:val="left"/>
      <w:pPr>
        <w:tabs>
          <w:tab w:val="num" w:pos="4568"/>
        </w:tabs>
        <w:ind w:left="4568" w:hanging="360"/>
      </w:pPr>
    </w:lvl>
    <w:lvl w:ilvl="7" w:tplc="04130019">
      <w:start w:val="1"/>
      <w:numFmt w:val="lowerLetter"/>
      <w:lvlText w:val="%8."/>
      <w:lvlJc w:val="left"/>
      <w:pPr>
        <w:tabs>
          <w:tab w:val="num" w:pos="5288"/>
        </w:tabs>
        <w:ind w:left="5288" w:hanging="360"/>
      </w:pPr>
    </w:lvl>
    <w:lvl w:ilvl="8" w:tplc="0413001B">
      <w:start w:val="1"/>
      <w:numFmt w:val="lowerRoman"/>
      <w:lvlText w:val="%9."/>
      <w:lvlJc w:val="right"/>
      <w:pPr>
        <w:tabs>
          <w:tab w:val="num" w:pos="6008"/>
        </w:tabs>
        <w:ind w:left="6008" w:hanging="180"/>
      </w:pPr>
    </w:lvl>
  </w:abstractNum>
  <w:abstractNum w:abstractNumId="38">
    <w:nsid w:val="7EDF0587"/>
    <w:multiLevelType w:val="hybridMultilevel"/>
    <w:tmpl w:val="B18A6BC6"/>
    <w:lvl w:ilvl="0" w:tplc="732E3E24">
      <w:start w:val="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30"/>
  </w:num>
  <w:num w:numId="10">
    <w:abstractNumId w:val="25"/>
  </w:num>
  <w:num w:numId="11">
    <w:abstractNumId w:val="18"/>
  </w:num>
  <w:num w:numId="12">
    <w:abstractNumId w:val="22"/>
  </w:num>
  <w:num w:numId="13">
    <w:abstractNumId w:val="8"/>
  </w:num>
  <w:num w:numId="14">
    <w:abstractNumId w:val="32"/>
  </w:num>
  <w:num w:numId="15">
    <w:abstractNumId w:val="28"/>
  </w:num>
  <w:num w:numId="16">
    <w:abstractNumId w:val="33"/>
  </w:num>
  <w:num w:numId="17">
    <w:abstractNumId w:val="24"/>
  </w:num>
  <w:num w:numId="18">
    <w:abstractNumId w:val="14"/>
  </w:num>
  <w:num w:numId="19">
    <w:abstractNumId w:val="26"/>
  </w:num>
  <w:num w:numId="20">
    <w:abstractNumId w:val="17"/>
  </w:num>
  <w:num w:numId="21">
    <w:abstractNumId w:val="38"/>
  </w:num>
  <w:num w:numId="22">
    <w:abstractNumId w:val="29"/>
  </w:num>
  <w:num w:numId="23">
    <w:abstractNumId w:val="12"/>
  </w:num>
  <w:num w:numId="24">
    <w:abstractNumId w:val="35"/>
  </w:num>
  <w:num w:numId="25">
    <w:abstractNumId w:val="19"/>
  </w:num>
  <w:num w:numId="26">
    <w:abstractNumId w:val="15"/>
  </w:num>
  <w:num w:numId="27">
    <w:abstractNumId w:val="31"/>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4"/>
  </w:num>
  <w:num w:numId="31">
    <w:abstractNumId w:val="20"/>
  </w:num>
  <w:num w:numId="32">
    <w:abstractNumId w:val="13"/>
  </w:num>
  <w:num w:numId="33">
    <w:abstractNumId w:val="23"/>
  </w:num>
  <w:num w:numId="34">
    <w:abstractNumId w:val="9"/>
  </w:num>
  <w:num w:numId="35">
    <w:abstractNumId w:val="16"/>
  </w:num>
  <w:num w:numId="36">
    <w:abstractNumId w:val="11"/>
  </w:num>
  <w:num w:numId="37">
    <w:abstractNumId w:val="10"/>
  </w:num>
  <w:num w:numId="38">
    <w:abstractNumId w:val="36"/>
  </w:num>
  <w:num w:numId="39">
    <w:abstractNumId w:val="27"/>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drawingGridHorizontalSpacing w:val="187"/>
  <w:displayVerticalDrawingGridEvery w:val="2"/>
  <w:noPunctuationKerning/>
  <w:characterSpacingControl w:val="doNotCompress"/>
  <w:doNotValidateAgainstSchema/>
  <w:doNotDemarcateInvalidXml/>
  <w:footnotePr>
    <w:footnote w:id="-1"/>
    <w:footnote w:id="0"/>
  </w:footnotePr>
  <w:endnotePr>
    <w:endnote w:id="-1"/>
    <w:endnote w:id="0"/>
  </w:endnotePr>
  <w:compat/>
  <w:rsids>
    <w:rsidRoot w:val="00FC4E7C"/>
    <w:rsid w:val="00000079"/>
    <w:rsid w:val="00002978"/>
    <w:rsid w:val="00002ADD"/>
    <w:rsid w:val="000101A7"/>
    <w:rsid w:val="0001449B"/>
    <w:rsid w:val="00015271"/>
    <w:rsid w:val="00016056"/>
    <w:rsid w:val="00033A63"/>
    <w:rsid w:val="00054F7F"/>
    <w:rsid w:val="000550D7"/>
    <w:rsid w:val="00056666"/>
    <w:rsid w:val="00057FB7"/>
    <w:rsid w:val="000602DA"/>
    <w:rsid w:val="000620BF"/>
    <w:rsid w:val="00062EE3"/>
    <w:rsid w:val="0007022A"/>
    <w:rsid w:val="00071784"/>
    <w:rsid w:val="000740D4"/>
    <w:rsid w:val="00077F36"/>
    <w:rsid w:val="00084AAF"/>
    <w:rsid w:val="0008607F"/>
    <w:rsid w:val="000870C1"/>
    <w:rsid w:val="000877F0"/>
    <w:rsid w:val="000936E5"/>
    <w:rsid w:val="00093CED"/>
    <w:rsid w:val="000A11A3"/>
    <w:rsid w:val="000A2AEA"/>
    <w:rsid w:val="000A30DE"/>
    <w:rsid w:val="000A3321"/>
    <w:rsid w:val="000A4D38"/>
    <w:rsid w:val="000A5B1C"/>
    <w:rsid w:val="000A7F66"/>
    <w:rsid w:val="000B3B49"/>
    <w:rsid w:val="000C1BA9"/>
    <w:rsid w:val="000D0CC6"/>
    <w:rsid w:val="000D3014"/>
    <w:rsid w:val="000D34D9"/>
    <w:rsid w:val="000D48A4"/>
    <w:rsid w:val="000E14C2"/>
    <w:rsid w:val="000E6773"/>
    <w:rsid w:val="000E7285"/>
    <w:rsid w:val="000F31E9"/>
    <w:rsid w:val="00102625"/>
    <w:rsid w:val="00110B1A"/>
    <w:rsid w:val="00117131"/>
    <w:rsid w:val="00117A1A"/>
    <w:rsid w:val="00120BCC"/>
    <w:rsid w:val="00121441"/>
    <w:rsid w:val="001224B4"/>
    <w:rsid w:val="00122FFE"/>
    <w:rsid w:val="00123AC8"/>
    <w:rsid w:val="00135344"/>
    <w:rsid w:val="00137B45"/>
    <w:rsid w:val="00151443"/>
    <w:rsid w:val="00153A4C"/>
    <w:rsid w:val="00157132"/>
    <w:rsid w:val="001603C5"/>
    <w:rsid w:val="001624E0"/>
    <w:rsid w:val="00163A77"/>
    <w:rsid w:val="00166021"/>
    <w:rsid w:val="00166F04"/>
    <w:rsid w:val="00176131"/>
    <w:rsid w:val="0017614A"/>
    <w:rsid w:val="0017763F"/>
    <w:rsid w:val="001833C5"/>
    <w:rsid w:val="00183680"/>
    <w:rsid w:val="00183801"/>
    <w:rsid w:val="001858D2"/>
    <w:rsid w:val="001871D3"/>
    <w:rsid w:val="00190157"/>
    <w:rsid w:val="001B099C"/>
    <w:rsid w:val="001B104C"/>
    <w:rsid w:val="001B3C45"/>
    <w:rsid w:val="001B42C9"/>
    <w:rsid w:val="001C1ADF"/>
    <w:rsid w:val="001C44C5"/>
    <w:rsid w:val="001C5968"/>
    <w:rsid w:val="001C67BD"/>
    <w:rsid w:val="001D0B30"/>
    <w:rsid w:val="001D7CC7"/>
    <w:rsid w:val="001E2712"/>
    <w:rsid w:val="001E2854"/>
    <w:rsid w:val="001E5571"/>
    <w:rsid w:val="001E7A6F"/>
    <w:rsid w:val="001F38BE"/>
    <w:rsid w:val="001F6E3A"/>
    <w:rsid w:val="00207FE4"/>
    <w:rsid w:val="002134AC"/>
    <w:rsid w:val="00217170"/>
    <w:rsid w:val="0022257B"/>
    <w:rsid w:val="00223FFC"/>
    <w:rsid w:val="002256ED"/>
    <w:rsid w:val="00227507"/>
    <w:rsid w:val="0023194C"/>
    <w:rsid w:val="00231E62"/>
    <w:rsid w:val="00233FDB"/>
    <w:rsid w:val="00234F02"/>
    <w:rsid w:val="002408BF"/>
    <w:rsid w:val="00247686"/>
    <w:rsid w:val="00251391"/>
    <w:rsid w:val="0025206A"/>
    <w:rsid w:val="00254F00"/>
    <w:rsid w:val="00257822"/>
    <w:rsid w:val="002601B1"/>
    <w:rsid w:val="00265739"/>
    <w:rsid w:val="0027030D"/>
    <w:rsid w:val="002758BE"/>
    <w:rsid w:val="002760EB"/>
    <w:rsid w:val="002776EF"/>
    <w:rsid w:val="00277953"/>
    <w:rsid w:val="00296DAC"/>
    <w:rsid w:val="00297117"/>
    <w:rsid w:val="002A0C7E"/>
    <w:rsid w:val="002A201D"/>
    <w:rsid w:val="002A44E3"/>
    <w:rsid w:val="002B2255"/>
    <w:rsid w:val="002B2E9F"/>
    <w:rsid w:val="002B348A"/>
    <w:rsid w:val="002B3E0D"/>
    <w:rsid w:val="002C5591"/>
    <w:rsid w:val="002D2CF5"/>
    <w:rsid w:val="002D33A3"/>
    <w:rsid w:val="002D5834"/>
    <w:rsid w:val="002E25DE"/>
    <w:rsid w:val="002E5BBA"/>
    <w:rsid w:val="002E602C"/>
    <w:rsid w:val="002F09BC"/>
    <w:rsid w:val="002F3992"/>
    <w:rsid w:val="002F7F40"/>
    <w:rsid w:val="00322B59"/>
    <w:rsid w:val="00322F80"/>
    <w:rsid w:val="0032788A"/>
    <w:rsid w:val="003308B1"/>
    <w:rsid w:val="00330B5B"/>
    <w:rsid w:val="00332EB3"/>
    <w:rsid w:val="0033359E"/>
    <w:rsid w:val="0034075C"/>
    <w:rsid w:val="00346334"/>
    <w:rsid w:val="003475A0"/>
    <w:rsid w:val="00347E6C"/>
    <w:rsid w:val="00357267"/>
    <w:rsid w:val="00360B11"/>
    <w:rsid w:val="00360EDB"/>
    <w:rsid w:val="00371F4A"/>
    <w:rsid w:val="00372D32"/>
    <w:rsid w:val="00373FC6"/>
    <w:rsid w:val="00377F7C"/>
    <w:rsid w:val="003819A7"/>
    <w:rsid w:val="0038229B"/>
    <w:rsid w:val="003844C0"/>
    <w:rsid w:val="00391D44"/>
    <w:rsid w:val="003968AF"/>
    <w:rsid w:val="003A4A60"/>
    <w:rsid w:val="003A63F1"/>
    <w:rsid w:val="003B11B7"/>
    <w:rsid w:val="003B27B8"/>
    <w:rsid w:val="003B327A"/>
    <w:rsid w:val="003B3896"/>
    <w:rsid w:val="003C0260"/>
    <w:rsid w:val="003C098D"/>
    <w:rsid w:val="003D2E92"/>
    <w:rsid w:val="003D325F"/>
    <w:rsid w:val="003E16E4"/>
    <w:rsid w:val="003F476B"/>
    <w:rsid w:val="003F5443"/>
    <w:rsid w:val="003F62BF"/>
    <w:rsid w:val="0040107A"/>
    <w:rsid w:val="0041094A"/>
    <w:rsid w:val="00413BDE"/>
    <w:rsid w:val="00414DEF"/>
    <w:rsid w:val="0042213F"/>
    <w:rsid w:val="0042225D"/>
    <w:rsid w:val="0044521F"/>
    <w:rsid w:val="004512B0"/>
    <w:rsid w:val="00453296"/>
    <w:rsid w:val="00453E8D"/>
    <w:rsid w:val="00455852"/>
    <w:rsid w:val="00467E95"/>
    <w:rsid w:val="004702AD"/>
    <w:rsid w:val="004768BF"/>
    <w:rsid w:val="0048057D"/>
    <w:rsid w:val="00484C24"/>
    <w:rsid w:val="004878D0"/>
    <w:rsid w:val="00495BC5"/>
    <w:rsid w:val="0049749C"/>
    <w:rsid w:val="004B5909"/>
    <w:rsid w:val="004C3704"/>
    <w:rsid w:val="004C40B7"/>
    <w:rsid w:val="004C6E68"/>
    <w:rsid w:val="004D7205"/>
    <w:rsid w:val="004E3AD9"/>
    <w:rsid w:val="004E3D7B"/>
    <w:rsid w:val="004E5461"/>
    <w:rsid w:val="004E753F"/>
    <w:rsid w:val="004E7DEF"/>
    <w:rsid w:val="004F366F"/>
    <w:rsid w:val="004F7AE0"/>
    <w:rsid w:val="0050260D"/>
    <w:rsid w:val="00503080"/>
    <w:rsid w:val="00503DF6"/>
    <w:rsid w:val="0052227A"/>
    <w:rsid w:val="0052535F"/>
    <w:rsid w:val="005253C4"/>
    <w:rsid w:val="00531969"/>
    <w:rsid w:val="00532756"/>
    <w:rsid w:val="00543AD4"/>
    <w:rsid w:val="00555063"/>
    <w:rsid w:val="00555064"/>
    <w:rsid w:val="0055716B"/>
    <w:rsid w:val="00557D41"/>
    <w:rsid w:val="00563D2E"/>
    <w:rsid w:val="00564CCB"/>
    <w:rsid w:val="005669F7"/>
    <w:rsid w:val="005671E9"/>
    <w:rsid w:val="00571EF1"/>
    <w:rsid w:val="005723BF"/>
    <w:rsid w:val="00576C46"/>
    <w:rsid w:val="0058067F"/>
    <w:rsid w:val="00580925"/>
    <w:rsid w:val="005850D1"/>
    <w:rsid w:val="005855FA"/>
    <w:rsid w:val="0058749C"/>
    <w:rsid w:val="005A17C3"/>
    <w:rsid w:val="005A23D8"/>
    <w:rsid w:val="005A4090"/>
    <w:rsid w:val="005A7D56"/>
    <w:rsid w:val="005B0477"/>
    <w:rsid w:val="005B3A4D"/>
    <w:rsid w:val="005C2772"/>
    <w:rsid w:val="005C27DC"/>
    <w:rsid w:val="005C547B"/>
    <w:rsid w:val="005C6C0E"/>
    <w:rsid w:val="005D00D1"/>
    <w:rsid w:val="005D52DD"/>
    <w:rsid w:val="005D67F6"/>
    <w:rsid w:val="005D6EF9"/>
    <w:rsid w:val="005E069D"/>
    <w:rsid w:val="005E1611"/>
    <w:rsid w:val="005E38B9"/>
    <w:rsid w:val="005F1682"/>
    <w:rsid w:val="005F1C86"/>
    <w:rsid w:val="005F3E12"/>
    <w:rsid w:val="005F6964"/>
    <w:rsid w:val="00602AC5"/>
    <w:rsid w:val="00603FBA"/>
    <w:rsid w:val="0060458E"/>
    <w:rsid w:val="006103CC"/>
    <w:rsid w:val="00635787"/>
    <w:rsid w:val="00641675"/>
    <w:rsid w:val="006479EE"/>
    <w:rsid w:val="00650BF0"/>
    <w:rsid w:val="00653489"/>
    <w:rsid w:val="00654C3C"/>
    <w:rsid w:val="0065501A"/>
    <w:rsid w:val="0065577B"/>
    <w:rsid w:val="00656E5F"/>
    <w:rsid w:val="006573E0"/>
    <w:rsid w:val="0065761D"/>
    <w:rsid w:val="006606E3"/>
    <w:rsid w:val="00673747"/>
    <w:rsid w:val="006847C2"/>
    <w:rsid w:val="006873C2"/>
    <w:rsid w:val="0069130B"/>
    <w:rsid w:val="00697E38"/>
    <w:rsid w:val="006A1303"/>
    <w:rsid w:val="006A1926"/>
    <w:rsid w:val="006A1C48"/>
    <w:rsid w:val="006A631E"/>
    <w:rsid w:val="006A7912"/>
    <w:rsid w:val="006A7B75"/>
    <w:rsid w:val="006C1860"/>
    <w:rsid w:val="006C53B8"/>
    <w:rsid w:val="006D0B1C"/>
    <w:rsid w:val="006D6149"/>
    <w:rsid w:val="006E47E1"/>
    <w:rsid w:val="006E6069"/>
    <w:rsid w:val="006E73D1"/>
    <w:rsid w:val="006E785C"/>
    <w:rsid w:val="006F0841"/>
    <w:rsid w:val="006F22C6"/>
    <w:rsid w:val="006F23D2"/>
    <w:rsid w:val="006F3D5A"/>
    <w:rsid w:val="00713AAE"/>
    <w:rsid w:val="007213BC"/>
    <w:rsid w:val="00724ED0"/>
    <w:rsid w:val="007255D7"/>
    <w:rsid w:val="00726B43"/>
    <w:rsid w:val="00736AC7"/>
    <w:rsid w:val="0074055E"/>
    <w:rsid w:val="00742451"/>
    <w:rsid w:val="00745E5E"/>
    <w:rsid w:val="00750303"/>
    <w:rsid w:val="00750645"/>
    <w:rsid w:val="00751499"/>
    <w:rsid w:val="0075176B"/>
    <w:rsid w:val="00755B66"/>
    <w:rsid w:val="00757F08"/>
    <w:rsid w:val="007648C9"/>
    <w:rsid w:val="007660C5"/>
    <w:rsid w:val="00767A09"/>
    <w:rsid w:val="007709BF"/>
    <w:rsid w:val="00771B46"/>
    <w:rsid w:val="00780341"/>
    <w:rsid w:val="00783C9E"/>
    <w:rsid w:val="0078645B"/>
    <w:rsid w:val="0079010B"/>
    <w:rsid w:val="0079403A"/>
    <w:rsid w:val="00794E0E"/>
    <w:rsid w:val="007A182C"/>
    <w:rsid w:val="007A2172"/>
    <w:rsid w:val="007A4A2F"/>
    <w:rsid w:val="007B0AED"/>
    <w:rsid w:val="007B5903"/>
    <w:rsid w:val="007C107B"/>
    <w:rsid w:val="007C2306"/>
    <w:rsid w:val="007C26B2"/>
    <w:rsid w:val="007C44DA"/>
    <w:rsid w:val="007C4BED"/>
    <w:rsid w:val="007C7B4B"/>
    <w:rsid w:val="007C7DCA"/>
    <w:rsid w:val="007D0503"/>
    <w:rsid w:val="007D0F10"/>
    <w:rsid w:val="007E3D44"/>
    <w:rsid w:val="007E6DBB"/>
    <w:rsid w:val="007F1B77"/>
    <w:rsid w:val="007F1CC5"/>
    <w:rsid w:val="007F798F"/>
    <w:rsid w:val="00803D5F"/>
    <w:rsid w:val="00804E7F"/>
    <w:rsid w:val="00810C40"/>
    <w:rsid w:val="00814596"/>
    <w:rsid w:val="00815374"/>
    <w:rsid w:val="008162CB"/>
    <w:rsid w:val="00821A6D"/>
    <w:rsid w:val="00821B3D"/>
    <w:rsid w:val="008243E1"/>
    <w:rsid w:val="00825B12"/>
    <w:rsid w:val="00831874"/>
    <w:rsid w:val="0083203F"/>
    <w:rsid w:val="00834428"/>
    <w:rsid w:val="00835835"/>
    <w:rsid w:val="00841A72"/>
    <w:rsid w:val="00841D68"/>
    <w:rsid w:val="00842611"/>
    <w:rsid w:val="008449A8"/>
    <w:rsid w:val="00855D11"/>
    <w:rsid w:val="008621A5"/>
    <w:rsid w:val="008811FD"/>
    <w:rsid w:val="008814AE"/>
    <w:rsid w:val="00881C99"/>
    <w:rsid w:val="0088643B"/>
    <w:rsid w:val="008942F7"/>
    <w:rsid w:val="00895871"/>
    <w:rsid w:val="008960C4"/>
    <w:rsid w:val="0089652B"/>
    <w:rsid w:val="008A3900"/>
    <w:rsid w:val="008A5CFF"/>
    <w:rsid w:val="008B123E"/>
    <w:rsid w:val="008B573B"/>
    <w:rsid w:val="008C090E"/>
    <w:rsid w:val="008C1CFD"/>
    <w:rsid w:val="008C29FB"/>
    <w:rsid w:val="008C6D81"/>
    <w:rsid w:val="008C7AB7"/>
    <w:rsid w:val="008D3270"/>
    <w:rsid w:val="008D5069"/>
    <w:rsid w:val="008E3564"/>
    <w:rsid w:val="008F2732"/>
    <w:rsid w:val="008F67B1"/>
    <w:rsid w:val="009038DD"/>
    <w:rsid w:val="009116D1"/>
    <w:rsid w:val="00913C25"/>
    <w:rsid w:val="00917237"/>
    <w:rsid w:val="009179EA"/>
    <w:rsid w:val="009216DD"/>
    <w:rsid w:val="00925521"/>
    <w:rsid w:val="00925B25"/>
    <w:rsid w:val="0092715F"/>
    <w:rsid w:val="00932F45"/>
    <w:rsid w:val="009409C1"/>
    <w:rsid w:val="00940AFE"/>
    <w:rsid w:val="00944C65"/>
    <w:rsid w:val="00945400"/>
    <w:rsid w:val="0096109C"/>
    <w:rsid w:val="00963AD5"/>
    <w:rsid w:val="00963DB9"/>
    <w:rsid w:val="00976A34"/>
    <w:rsid w:val="00982E3A"/>
    <w:rsid w:val="00991B6D"/>
    <w:rsid w:val="0099323C"/>
    <w:rsid w:val="009948BE"/>
    <w:rsid w:val="009A1112"/>
    <w:rsid w:val="009A33C0"/>
    <w:rsid w:val="009A574B"/>
    <w:rsid w:val="009A5B0B"/>
    <w:rsid w:val="009A7C66"/>
    <w:rsid w:val="009B7F6B"/>
    <w:rsid w:val="009C1064"/>
    <w:rsid w:val="009C1893"/>
    <w:rsid w:val="009C5CBC"/>
    <w:rsid w:val="009C7ADC"/>
    <w:rsid w:val="009D02AB"/>
    <w:rsid w:val="009D0554"/>
    <w:rsid w:val="009D4754"/>
    <w:rsid w:val="009D4F31"/>
    <w:rsid w:val="009E2D3E"/>
    <w:rsid w:val="009E4A3E"/>
    <w:rsid w:val="009F3F4E"/>
    <w:rsid w:val="009F7350"/>
    <w:rsid w:val="00A00DE9"/>
    <w:rsid w:val="00A01553"/>
    <w:rsid w:val="00A03BC7"/>
    <w:rsid w:val="00A05570"/>
    <w:rsid w:val="00A063F9"/>
    <w:rsid w:val="00A06559"/>
    <w:rsid w:val="00A06B66"/>
    <w:rsid w:val="00A06DDC"/>
    <w:rsid w:val="00A07D0C"/>
    <w:rsid w:val="00A164C3"/>
    <w:rsid w:val="00A16AAC"/>
    <w:rsid w:val="00A20B63"/>
    <w:rsid w:val="00A228BA"/>
    <w:rsid w:val="00A26BDC"/>
    <w:rsid w:val="00A27DC8"/>
    <w:rsid w:val="00A33D66"/>
    <w:rsid w:val="00A35A20"/>
    <w:rsid w:val="00A379F3"/>
    <w:rsid w:val="00A37D2A"/>
    <w:rsid w:val="00A408A5"/>
    <w:rsid w:val="00A43ECF"/>
    <w:rsid w:val="00A45BA5"/>
    <w:rsid w:val="00A47885"/>
    <w:rsid w:val="00A535FC"/>
    <w:rsid w:val="00A555AD"/>
    <w:rsid w:val="00A63923"/>
    <w:rsid w:val="00A66186"/>
    <w:rsid w:val="00A731BD"/>
    <w:rsid w:val="00A83CC5"/>
    <w:rsid w:val="00A86031"/>
    <w:rsid w:val="00A90656"/>
    <w:rsid w:val="00A91748"/>
    <w:rsid w:val="00A942D2"/>
    <w:rsid w:val="00AA5B08"/>
    <w:rsid w:val="00AA6AC2"/>
    <w:rsid w:val="00AA70A3"/>
    <w:rsid w:val="00AB2D8A"/>
    <w:rsid w:val="00AB6C97"/>
    <w:rsid w:val="00AB7392"/>
    <w:rsid w:val="00AC36B3"/>
    <w:rsid w:val="00AD1DE2"/>
    <w:rsid w:val="00AF13C1"/>
    <w:rsid w:val="00AF3476"/>
    <w:rsid w:val="00B0256C"/>
    <w:rsid w:val="00B05625"/>
    <w:rsid w:val="00B07A34"/>
    <w:rsid w:val="00B12B9F"/>
    <w:rsid w:val="00B14A42"/>
    <w:rsid w:val="00B221CD"/>
    <w:rsid w:val="00B2411B"/>
    <w:rsid w:val="00B24FE1"/>
    <w:rsid w:val="00B2534B"/>
    <w:rsid w:val="00B26659"/>
    <w:rsid w:val="00B30A3C"/>
    <w:rsid w:val="00B30C02"/>
    <w:rsid w:val="00B420E7"/>
    <w:rsid w:val="00B427CF"/>
    <w:rsid w:val="00B42BFE"/>
    <w:rsid w:val="00B457F1"/>
    <w:rsid w:val="00B50327"/>
    <w:rsid w:val="00B51BE3"/>
    <w:rsid w:val="00B5223C"/>
    <w:rsid w:val="00B52C87"/>
    <w:rsid w:val="00B538AE"/>
    <w:rsid w:val="00B55067"/>
    <w:rsid w:val="00B57707"/>
    <w:rsid w:val="00B673AF"/>
    <w:rsid w:val="00B67603"/>
    <w:rsid w:val="00B67AC5"/>
    <w:rsid w:val="00B7050B"/>
    <w:rsid w:val="00B70D96"/>
    <w:rsid w:val="00B764DD"/>
    <w:rsid w:val="00B76947"/>
    <w:rsid w:val="00B76A7A"/>
    <w:rsid w:val="00B771E9"/>
    <w:rsid w:val="00B81F14"/>
    <w:rsid w:val="00B82331"/>
    <w:rsid w:val="00B85F88"/>
    <w:rsid w:val="00B87094"/>
    <w:rsid w:val="00B903D5"/>
    <w:rsid w:val="00B94D39"/>
    <w:rsid w:val="00BA1169"/>
    <w:rsid w:val="00BA2B91"/>
    <w:rsid w:val="00BB503C"/>
    <w:rsid w:val="00BB6432"/>
    <w:rsid w:val="00BC2394"/>
    <w:rsid w:val="00BC5259"/>
    <w:rsid w:val="00BD02EE"/>
    <w:rsid w:val="00BD1715"/>
    <w:rsid w:val="00BD2797"/>
    <w:rsid w:val="00BD323A"/>
    <w:rsid w:val="00BD338C"/>
    <w:rsid w:val="00BD3D07"/>
    <w:rsid w:val="00BD48AF"/>
    <w:rsid w:val="00BE2EA9"/>
    <w:rsid w:val="00BE4F04"/>
    <w:rsid w:val="00BE5E0B"/>
    <w:rsid w:val="00BF02C3"/>
    <w:rsid w:val="00BF1DFA"/>
    <w:rsid w:val="00BF227C"/>
    <w:rsid w:val="00BF2A82"/>
    <w:rsid w:val="00BF42B2"/>
    <w:rsid w:val="00BF45B1"/>
    <w:rsid w:val="00BF4B1C"/>
    <w:rsid w:val="00BF60F4"/>
    <w:rsid w:val="00C03F3D"/>
    <w:rsid w:val="00C04100"/>
    <w:rsid w:val="00C04EF4"/>
    <w:rsid w:val="00C05940"/>
    <w:rsid w:val="00C05B6B"/>
    <w:rsid w:val="00C1044B"/>
    <w:rsid w:val="00C12FF5"/>
    <w:rsid w:val="00C13E1C"/>
    <w:rsid w:val="00C16980"/>
    <w:rsid w:val="00C1773E"/>
    <w:rsid w:val="00C17913"/>
    <w:rsid w:val="00C2145C"/>
    <w:rsid w:val="00C242D0"/>
    <w:rsid w:val="00C24759"/>
    <w:rsid w:val="00C330A3"/>
    <w:rsid w:val="00C409BF"/>
    <w:rsid w:val="00C41E58"/>
    <w:rsid w:val="00C41E63"/>
    <w:rsid w:val="00C44B5E"/>
    <w:rsid w:val="00C4508D"/>
    <w:rsid w:val="00C474DB"/>
    <w:rsid w:val="00C5024C"/>
    <w:rsid w:val="00C5187E"/>
    <w:rsid w:val="00C54D66"/>
    <w:rsid w:val="00C553CB"/>
    <w:rsid w:val="00C609E3"/>
    <w:rsid w:val="00C64BE4"/>
    <w:rsid w:val="00C6617F"/>
    <w:rsid w:val="00C729B3"/>
    <w:rsid w:val="00C731E3"/>
    <w:rsid w:val="00C818CC"/>
    <w:rsid w:val="00C81CE6"/>
    <w:rsid w:val="00C87B2D"/>
    <w:rsid w:val="00C90713"/>
    <w:rsid w:val="00C90BC3"/>
    <w:rsid w:val="00C937F8"/>
    <w:rsid w:val="00C95103"/>
    <w:rsid w:val="00C969B3"/>
    <w:rsid w:val="00C96BF6"/>
    <w:rsid w:val="00CA7E56"/>
    <w:rsid w:val="00CB5FFE"/>
    <w:rsid w:val="00CC1C1F"/>
    <w:rsid w:val="00CC500C"/>
    <w:rsid w:val="00CD023A"/>
    <w:rsid w:val="00CD15A9"/>
    <w:rsid w:val="00CD50B3"/>
    <w:rsid w:val="00CD598B"/>
    <w:rsid w:val="00CD6B78"/>
    <w:rsid w:val="00CE20D0"/>
    <w:rsid w:val="00CE33C3"/>
    <w:rsid w:val="00CE6B0C"/>
    <w:rsid w:val="00CF0BF2"/>
    <w:rsid w:val="00CF6D10"/>
    <w:rsid w:val="00D035D1"/>
    <w:rsid w:val="00D03770"/>
    <w:rsid w:val="00D079AA"/>
    <w:rsid w:val="00D2607F"/>
    <w:rsid w:val="00D31209"/>
    <w:rsid w:val="00D330A8"/>
    <w:rsid w:val="00D364D5"/>
    <w:rsid w:val="00D4092C"/>
    <w:rsid w:val="00D437A7"/>
    <w:rsid w:val="00D43D18"/>
    <w:rsid w:val="00D5497E"/>
    <w:rsid w:val="00D569D5"/>
    <w:rsid w:val="00D6222E"/>
    <w:rsid w:val="00D6241B"/>
    <w:rsid w:val="00D65378"/>
    <w:rsid w:val="00D66D30"/>
    <w:rsid w:val="00D74056"/>
    <w:rsid w:val="00D82429"/>
    <w:rsid w:val="00D83774"/>
    <w:rsid w:val="00D83B00"/>
    <w:rsid w:val="00D86284"/>
    <w:rsid w:val="00D86A20"/>
    <w:rsid w:val="00D86CAA"/>
    <w:rsid w:val="00D909B0"/>
    <w:rsid w:val="00D90C5B"/>
    <w:rsid w:val="00D93014"/>
    <w:rsid w:val="00D94B76"/>
    <w:rsid w:val="00D962E8"/>
    <w:rsid w:val="00DA1EAD"/>
    <w:rsid w:val="00DA5A64"/>
    <w:rsid w:val="00DB1343"/>
    <w:rsid w:val="00DB2279"/>
    <w:rsid w:val="00DC080A"/>
    <w:rsid w:val="00DC5DD6"/>
    <w:rsid w:val="00DC60FD"/>
    <w:rsid w:val="00DD0650"/>
    <w:rsid w:val="00DD3E4A"/>
    <w:rsid w:val="00DD4815"/>
    <w:rsid w:val="00DD5BFA"/>
    <w:rsid w:val="00DD614B"/>
    <w:rsid w:val="00DE050D"/>
    <w:rsid w:val="00DF1315"/>
    <w:rsid w:val="00DF30C4"/>
    <w:rsid w:val="00DF6C18"/>
    <w:rsid w:val="00E04EA4"/>
    <w:rsid w:val="00E114D0"/>
    <w:rsid w:val="00E127C0"/>
    <w:rsid w:val="00E231E7"/>
    <w:rsid w:val="00E27661"/>
    <w:rsid w:val="00E307B5"/>
    <w:rsid w:val="00E32D02"/>
    <w:rsid w:val="00E34466"/>
    <w:rsid w:val="00E4035A"/>
    <w:rsid w:val="00E416F3"/>
    <w:rsid w:val="00E4460B"/>
    <w:rsid w:val="00E53858"/>
    <w:rsid w:val="00E540F7"/>
    <w:rsid w:val="00E604E8"/>
    <w:rsid w:val="00E607A2"/>
    <w:rsid w:val="00E6140C"/>
    <w:rsid w:val="00E62EBD"/>
    <w:rsid w:val="00E635F3"/>
    <w:rsid w:val="00E701FD"/>
    <w:rsid w:val="00E75F74"/>
    <w:rsid w:val="00E763AB"/>
    <w:rsid w:val="00E77936"/>
    <w:rsid w:val="00E77FC8"/>
    <w:rsid w:val="00E8607D"/>
    <w:rsid w:val="00E940E6"/>
    <w:rsid w:val="00E9611D"/>
    <w:rsid w:val="00E97082"/>
    <w:rsid w:val="00EA1CF9"/>
    <w:rsid w:val="00EB60F6"/>
    <w:rsid w:val="00EB7C14"/>
    <w:rsid w:val="00EC1B59"/>
    <w:rsid w:val="00EC2F82"/>
    <w:rsid w:val="00EC3B5C"/>
    <w:rsid w:val="00EC494B"/>
    <w:rsid w:val="00EC704B"/>
    <w:rsid w:val="00EC770D"/>
    <w:rsid w:val="00EC7BE9"/>
    <w:rsid w:val="00ED1361"/>
    <w:rsid w:val="00EE2C82"/>
    <w:rsid w:val="00EE5742"/>
    <w:rsid w:val="00EF1EE3"/>
    <w:rsid w:val="00EF3260"/>
    <w:rsid w:val="00EF32EA"/>
    <w:rsid w:val="00EF498A"/>
    <w:rsid w:val="00F03A97"/>
    <w:rsid w:val="00F109F1"/>
    <w:rsid w:val="00F137CD"/>
    <w:rsid w:val="00F14D72"/>
    <w:rsid w:val="00F14E58"/>
    <w:rsid w:val="00F212A9"/>
    <w:rsid w:val="00F21958"/>
    <w:rsid w:val="00F265AF"/>
    <w:rsid w:val="00F35D9B"/>
    <w:rsid w:val="00F36AE9"/>
    <w:rsid w:val="00F36E63"/>
    <w:rsid w:val="00F37EA3"/>
    <w:rsid w:val="00F45500"/>
    <w:rsid w:val="00F516F4"/>
    <w:rsid w:val="00F51CF5"/>
    <w:rsid w:val="00F538EE"/>
    <w:rsid w:val="00F56B44"/>
    <w:rsid w:val="00F64AB2"/>
    <w:rsid w:val="00F71421"/>
    <w:rsid w:val="00F80D29"/>
    <w:rsid w:val="00F900FB"/>
    <w:rsid w:val="00F93CCF"/>
    <w:rsid w:val="00F968FC"/>
    <w:rsid w:val="00F96E9F"/>
    <w:rsid w:val="00F9733B"/>
    <w:rsid w:val="00FA1EA4"/>
    <w:rsid w:val="00FA2FB2"/>
    <w:rsid w:val="00FA5665"/>
    <w:rsid w:val="00FB29DA"/>
    <w:rsid w:val="00FB78EC"/>
    <w:rsid w:val="00FC1947"/>
    <w:rsid w:val="00FC2E24"/>
    <w:rsid w:val="00FC4E7C"/>
    <w:rsid w:val="00FC6832"/>
    <w:rsid w:val="00FD1674"/>
    <w:rsid w:val="00FE6D36"/>
    <w:rsid w:val="00FF13DB"/>
    <w:rsid w:val="00FF546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6F04"/>
    <w:rPr>
      <w:rFonts w:ascii="Arial" w:hAnsi="Arial" w:cs="Arial"/>
    </w:rPr>
  </w:style>
  <w:style w:type="paragraph" w:styleId="Kop1">
    <w:name w:val="heading 1"/>
    <w:basedOn w:val="Standaard"/>
    <w:next w:val="Standaard"/>
    <w:link w:val="Kop1Char"/>
    <w:uiPriority w:val="99"/>
    <w:qFormat/>
    <w:rsid w:val="00166F04"/>
    <w:pPr>
      <w:keepNext/>
      <w:outlineLvl w:val="0"/>
    </w:pPr>
    <w:rPr>
      <w:b/>
      <w:bCs/>
    </w:rPr>
  </w:style>
  <w:style w:type="paragraph" w:styleId="Kop2">
    <w:name w:val="heading 2"/>
    <w:basedOn w:val="Standaard"/>
    <w:next w:val="Standaard"/>
    <w:link w:val="Kop2Char"/>
    <w:uiPriority w:val="99"/>
    <w:qFormat/>
    <w:rsid w:val="00166F04"/>
    <w:pPr>
      <w:keepNext/>
      <w:jc w:val="both"/>
      <w:outlineLvl w:val="1"/>
    </w:pPr>
    <w:rPr>
      <w:i/>
      <w:iCs/>
    </w:rPr>
  </w:style>
  <w:style w:type="paragraph" w:styleId="Kop3">
    <w:name w:val="heading 3"/>
    <w:basedOn w:val="Standaard"/>
    <w:next w:val="Standaard"/>
    <w:link w:val="Kop3Char"/>
    <w:uiPriority w:val="99"/>
    <w:qFormat/>
    <w:rsid w:val="00166F04"/>
    <w:pPr>
      <w:keepNext/>
      <w:jc w:val="both"/>
      <w:outlineLvl w:val="2"/>
    </w:pPr>
    <w:rPr>
      <w:i/>
      <w:iCs/>
      <w:u w:val="single"/>
    </w:rPr>
  </w:style>
  <w:style w:type="paragraph" w:styleId="Kop4">
    <w:name w:val="heading 4"/>
    <w:basedOn w:val="Standaard"/>
    <w:next w:val="Standaard"/>
    <w:link w:val="Kop4Char"/>
    <w:uiPriority w:val="99"/>
    <w:qFormat/>
    <w:rsid w:val="00166F04"/>
    <w:pPr>
      <w:keepNext/>
      <w:ind w:left="708"/>
      <w:jc w:val="both"/>
      <w:outlineLvl w:val="3"/>
    </w:pPr>
    <w:rPr>
      <w:u w:val="single"/>
    </w:rPr>
  </w:style>
  <w:style w:type="paragraph" w:styleId="Kop5">
    <w:name w:val="heading 5"/>
    <w:basedOn w:val="Standaard"/>
    <w:next w:val="Standaard"/>
    <w:link w:val="Kop5Char"/>
    <w:uiPriority w:val="99"/>
    <w:qFormat/>
    <w:rsid w:val="00F51CF5"/>
    <w:pPr>
      <w:spacing w:before="240" w:after="60"/>
      <w:outlineLvl w:val="4"/>
    </w:pPr>
    <w:rPr>
      <w:rFonts w:cs="Times New Roman"/>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41AF"/>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5041AF"/>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5041AF"/>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
    <w:semiHidden/>
    <w:rsid w:val="005041AF"/>
    <w:rPr>
      <w:rFonts w:asciiTheme="minorHAnsi" w:eastAsiaTheme="minorEastAsia" w:hAnsiTheme="minorHAnsi" w:cstheme="minorBidi"/>
      <w:b/>
      <w:bCs/>
      <w:sz w:val="28"/>
      <w:szCs w:val="28"/>
    </w:rPr>
  </w:style>
  <w:style w:type="character" w:customStyle="1" w:styleId="Kop5Char">
    <w:name w:val="Kop 5 Char"/>
    <w:basedOn w:val="Standaardalinea-lettertype"/>
    <w:link w:val="Kop5"/>
    <w:uiPriority w:val="9"/>
    <w:semiHidden/>
    <w:rsid w:val="005041AF"/>
    <w:rPr>
      <w:rFonts w:asciiTheme="minorHAnsi" w:eastAsiaTheme="minorEastAsia" w:hAnsiTheme="minorHAnsi" w:cstheme="minorBidi"/>
      <w:b/>
      <w:bCs/>
      <w:i/>
      <w:iCs/>
      <w:sz w:val="26"/>
      <w:szCs w:val="26"/>
    </w:rPr>
  </w:style>
  <w:style w:type="character" w:customStyle="1" w:styleId="artikel">
    <w:name w:val="artikel"/>
    <w:basedOn w:val="Standaardalinea-lettertype"/>
    <w:uiPriority w:val="99"/>
    <w:rsid w:val="00166F04"/>
  </w:style>
  <w:style w:type="paragraph" w:styleId="Plattetekst">
    <w:name w:val="Body Text"/>
    <w:basedOn w:val="Standaard"/>
    <w:link w:val="PlattetekstChar"/>
    <w:uiPriority w:val="99"/>
    <w:rsid w:val="00166F04"/>
    <w:pPr>
      <w:spacing w:after="120"/>
    </w:pPr>
  </w:style>
  <w:style w:type="character" w:customStyle="1" w:styleId="PlattetekstChar">
    <w:name w:val="Platte tekst Char"/>
    <w:basedOn w:val="Standaardalinea-lettertype"/>
    <w:link w:val="Plattetekst"/>
    <w:uiPriority w:val="99"/>
    <w:semiHidden/>
    <w:rsid w:val="005041AF"/>
    <w:rPr>
      <w:rFonts w:ascii="Arial" w:hAnsi="Arial" w:cs="Arial"/>
    </w:rPr>
  </w:style>
  <w:style w:type="paragraph" w:styleId="Plattetekst2">
    <w:name w:val="Body Text 2"/>
    <w:basedOn w:val="Standaard"/>
    <w:link w:val="Plattetekst2Char"/>
    <w:uiPriority w:val="99"/>
    <w:rsid w:val="00166F04"/>
    <w:pPr>
      <w:jc w:val="both"/>
    </w:pPr>
  </w:style>
  <w:style w:type="character" w:customStyle="1" w:styleId="Plattetekst2Char">
    <w:name w:val="Platte tekst 2 Char"/>
    <w:basedOn w:val="Standaardalinea-lettertype"/>
    <w:link w:val="Plattetekst2"/>
    <w:uiPriority w:val="99"/>
    <w:semiHidden/>
    <w:rsid w:val="005041AF"/>
    <w:rPr>
      <w:rFonts w:ascii="Arial" w:hAnsi="Arial" w:cs="Arial"/>
    </w:rPr>
  </w:style>
  <w:style w:type="paragraph" w:styleId="Plattetekst3">
    <w:name w:val="Body Text 3"/>
    <w:basedOn w:val="Standaard"/>
    <w:link w:val="Plattetekst3Char"/>
    <w:uiPriority w:val="99"/>
    <w:rsid w:val="00166F04"/>
    <w:pPr>
      <w:jc w:val="both"/>
    </w:pPr>
    <w:rPr>
      <w:b/>
      <w:bCs/>
    </w:rPr>
  </w:style>
  <w:style w:type="character" w:customStyle="1" w:styleId="Plattetekst3Char">
    <w:name w:val="Platte tekst 3 Char"/>
    <w:basedOn w:val="Standaardalinea-lettertype"/>
    <w:link w:val="Plattetekst3"/>
    <w:uiPriority w:val="99"/>
    <w:semiHidden/>
    <w:rsid w:val="005041AF"/>
    <w:rPr>
      <w:rFonts w:ascii="Arial" w:hAnsi="Arial" w:cs="Arial"/>
      <w:sz w:val="16"/>
      <w:szCs w:val="16"/>
    </w:rPr>
  </w:style>
  <w:style w:type="paragraph" w:styleId="Voettekst">
    <w:name w:val="footer"/>
    <w:basedOn w:val="Standaard"/>
    <w:link w:val="VoettekstChar"/>
    <w:uiPriority w:val="99"/>
    <w:rsid w:val="00166F04"/>
    <w:pPr>
      <w:tabs>
        <w:tab w:val="center" w:pos="4536"/>
        <w:tab w:val="right" w:pos="9072"/>
      </w:tabs>
    </w:pPr>
  </w:style>
  <w:style w:type="character" w:customStyle="1" w:styleId="VoettekstChar">
    <w:name w:val="Voettekst Char"/>
    <w:basedOn w:val="Standaardalinea-lettertype"/>
    <w:link w:val="Voettekst"/>
    <w:uiPriority w:val="99"/>
    <w:semiHidden/>
    <w:rsid w:val="005041AF"/>
    <w:rPr>
      <w:rFonts w:ascii="Arial" w:hAnsi="Arial" w:cs="Arial"/>
    </w:rPr>
  </w:style>
  <w:style w:type="character" w:styleId="Paginanummer">
    <w:name w:val="page number"/>
    <w:basedOn w:val="Standaardalinea-lettertype"/>
    <w:uiPriority w:val="99"/>
    <w:rsid w:val="00166F04"/>
  </w:style>
  <w:style w:type="paragraph" w:styleId="Plattetekstinspringen">
    <w:name w:val="Body Text Indent"/>
    <w:basedOn w:val="Standaard"/>
    <w:link w:val="PlattetekstinspringenChar"/>
    <w:uiPriority w:val="99"/>
    <w:rsid w:val="00166F04"/>
    <w:pPr>
      <w:ind w:left="708"/>
      <w:jc w:val="both"/>
    </w:pPr>
  </w:style>
  <w:style w:type="character" w:customStyle="1" w:styleId="PlattetekstinspringenChar">
    <w:name w:val="Platte tekst inspringen Char"/>
    <w:basedOn w:val="Standaardalinea-lettertype"/>
    <w:link w:val="Plattetekstinspringen"/>
    <w:uiPriority w:val="99"/>
    <w:semiHidden/>
    <w:rsid w:val="005041AF"/>
    <w:rPr>
      <w:rFonts w:ascii="Arial" w:hAnsi="Arial" w:cs="Arial"/>
    </w:rPr>
  </w:style>
  <w:style w:type="paragraph" w:styleId="Plattetekstinspringen2">
    <w:name w:val="Body Text Indent 2"/>
    <w:basedOn w:val="Standaard"/>
    <w:link w:val="Plattetekstinspringen2Char"/>
    <w:uiPriority w:val="99"/>
    <w:rsid w:val="00166F04"/>
    <w:pPr>
      <w:ind w:left="705"/>
      <w:jc w:val="both"/>
    </w:pPr>
  </w:style>
  <w:style w:type="character" w:customStyle="1" w:styleId="Plattetekstinspringen2Char">
    <w:name w:val="Platte tekst inspringen 2 Char"/>
    <w:basedOn w:val="Standaardalinea-lettertype"/>
    <w:link w:val="Plattetekstinspringen2"/>
    <w:uiPriority w:val="99"/>
    <w:semiHidden/>
    <w:rsid w:val="005041AF"/>
    <w:rPr>
      <w:rFonts w:ascii="Arial" w:hAnsi="Arial" w:cs="Arial"/>
    </w:rPr>
  </w:style>
  <w:style w:type="paragraph" w:styleId="Plattetekstinspringen3">
    <w:name w:val="Body Text Indent 3"/>
    <w:basedOn w:val="Standaard"/>
    <w:link w:val="Plattetekstinspringen3Char"/>
    <w:uiPriority w:val="99"/>
    <w:rsid w:val="00166F04"/>
    <w:pPr>
      <w:ind w:left="360"/>
      <w:jc w:val="both"/>
    </w:pPr>
  </w:style>
  <w:style w:type="character" w:customStyle="1" w:styleId="Plattetekstinspringen3Char">
    <w:name w:val="Platte tekst inspringen 3 Char"/>
    <w:basedOn w:val="Standaardalinea-lettertype"/>
    <w:link w:val="Plattetekstinspringen3"/>
    <w:uiPriority w:val="99"/>
    <w:semiHidden/>
    <w:rsid w:val="005041AF"/>
    <w:rPr>
      <w:rFonts w:ascii="Arial" w:hAnsi="Arial" w:cs="Arial"/>
      <w:sz w:val="16"/>
      <w:szCs w:val="16"/>
    </w:rPr>
  </w:style>
  <w:style w:type="character" w:styleId="Hyperlink">
    <w:name w:val="Hyperlink"/>
    <w:basedOn w:val="Standaardalinea-lettertype"/>
    <w:uiPriority w:val="99"/>
    <w:rsid w:val="00166F04"/>
    <w:rPr>
      <w:color w:val="0000FF"/>
      <w:u w:val="single"/>
    </w:rPr>
  </w:style>
  <w:style w:type="character" w:styleId="GevolgdeHyperlink">
    <w:name w:val="FollowedHyperlink"/>
    <w:basedOn w:val="Standaardalinea-lettertype"/>
    <w:uiPriority w:val="99"/>
    <w:rsid w:val="00166F04"/>
    <w:rPr>
      <w:color w:val="800080"/>
      <w:u w:val="single"/>
    </w:rPr>
  </w:style>
  <w:style w:type="paragraph" w:styleId="Koptekst">
    <w:name w:val="header"/>
    <w:basedOn w:val="Standaard"/>
    <w:link w:val="KoptekstChar"/>
    <w:uiPriority w:val="99"/>
    <w:rsid w:val="003C098D"/>
    <w:pPr>
      <w:tabs>
        <w:tab w:val="center" w:pos="4536"/>
        <w:tab w:val="right" w:pos="9072"/>
      </w:tabs>
    </w:pPr>
  </w:style>
  <w:style w:type="character" w:customStyle="1" w:styleId="KoptekstChar">
    <w:name w:val="Koptekst Char"/>
    <w:basedOn w:val="Standaardalinea-lettertype"/>
    <w:link w:val="Koptekst"/>
    <w:uiPriority w:val="99"/>
    <w:semiHidden/>
    <w:rsid w:val="005041AF"/>
    <w:rPr>
      <w:rFonts w:ascii="Arial" w:hAnsi="Arial" w:cs="Arial"/>
    </w:rPr>
  </w:style>
  <w:style w:type="paragraph" w:customStyle="1" w:styleId="Adresbinnenin">
    <w:name w:val="Adres binnenin"/>
    <w:basedOn w:val="Standaard"/>
    <w:uiPriority w:val="99"/>
    <w:rsid w:val="00656E5F"/>
    <w:pPr>
      <w:spacing w:line="220" w:lineRule="atLeast"/>
    </w:pPr>
    <w:rPr>
      <w:rFonts w:eastAsia="MS Mincho"/>
      <w:spacing w:val="-5"/>
      <w:sz w:val="20"/>
      <w:szCs w:val="20"/>
    </w:rPr>
  </w:style>
  <w:style w:type="paragraph" w:styleId="Ballontekst">
    <w:name w:val="Balloon Text"/>
    <w:basedOn w:val="Standaard"/>
    <w:link w:val="BallontekstChar"/>
    <w:uiPriority w:val="99"/>
    <w:semiHidden/>
    <w:rsid w:val="00A942D2"/>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A942D2"/>
    <w:rPr>
      <w:rFonts w:ascii="Tahoma" w:hAnsi="Tahoma" w:cs="Tahoma"/>
      <w:sz w:val="16"/>
      <w:szCs w:val="16"/>
    </w:rPr>
  </w:style>
  <w:style w:type="paragraph" w:styleId="Eindnoottekst">
    <w:name w:val="endnote text"/>
    <w:basedOn w:val="Standaard"/>
    <w:link w:val="EindnoottekstChar"/>
    <w:uiPriority w:val="99"/>
    <w:semiHidden/>
    <w:rsid w:val="00EC1B59"/>
    <w:rPr>
      <w:sz w:val="20"/>
      <w:szCs w:val="20"/>
    </w:rPr>
  </w:style>
  <w:style w:type="character" w:customStyle="1" w:styleId="EindnoottekstChar">
    <w:name w:val="Eindnoottekst Char"/>
    <w:basedOn w:val="Standaardalinea-lettertype"/>
    <w:link w:val="Eindnoottekst"/>
    <w:uiPriority w:val="99"/>
    <w:semiHidden/>
    <w:locked/>
    <w:rsid w:val="00EC1B59"/>
    <w:rPr>
      <w:rFonts w:ascii="Arial" w:hAnsi="Arial" w:cs="Arial"/>
    </w:rPr>
  </w:style>
  <w:style w:type="character" w:styleId="Eindnootmarkering">
    <w:name w:val="endnote reference"/>
    <w:basedOn w:val="Standaardalinea-lettertype"/>
    <w:uiPriority w:val="99"/>
    <w:semiHidden/>
    <w:rsid w:val="00EC1B59"/>
    <w:rPr>
      <w:rFonts w:cs="Times New Roman"/>
      <w:vertAlign w:val="superscript"/>
    </w:rPr>
  </w:style>
  <w:style w:type="paragraph" w:styleId="Voetnoottekst">
    <w:name w:val="footnote text"/>
    <w:basedOn w:val="Standaard"/>
    <w:link w:val="VoetnoottekstChar"/>
    <w:uiPriority w:val="99"/>
    <w:semiHidden/>
    <w:rsid w:val="00373FC6"/>
    <w:rPr>
      <w:sz w:val="20"/>
      <w:szCs w:val="20"/>
    </w:rPr>
  </w:style>
  <w:style w:type="character" w:customStyle="1" w:styleId="VoetnoottekstChar">
    <w:name w:val="Voetnoottekst Char"/>
    <w:basedOn w:val="Standaardalinea-lettertype"/>
    <w:link w:val="Voetnoottekst"/>
    <w:uiPriority w:val="99"/>
    <w:semiHidden/>
    <w:locked/>
    <w:rsid w:val="00373FC6"/>
    <w:rPr>
      <w:rFonts w:ascii="Arial" w:hAnsi="Arial" w:cs="Arial"/>
    </w:rPr>
  </w:style>
  <w:style w:type="character" w:styleId="Voetnootmarkering">
    <w:name w:val="footnote reference"/>
    <w:basedOn w:val="Standaardalinea-lettertype"/>
    <w:uiPriority w:val="99"/>
    <w:semiHidden/>
    <w:rsid w:val="00373FC6"/>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697240039">
      <w:marLeft w:val="0"/>
      <w:marRight w:val="0"/>
      <w:marTop w:val="0"/>
      <w:marBottom w:val="0"/>
      <w:divBdr>
        <w:top w:val="none" w:sz="0" w:space="0" w:color="auto"/>
        <w:left w:val="none" w:sz="0" w:space="0" w:color="auto"/>
        <w:bottom w:val="none" w:sz="0" w:space="0" w:color="auto"/>
        <w:right w:val="none" w:sz="0" w:space="0" w:color="auto"/>
      </w:divBdr>
    </w:div>
    <w:div w:id="697240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nlvooriederee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3779</Characters>
  <Application>Microsoft Office Word</Application>
  <DocSecurity>0</DocSecurity>
  <Lines>31</Lines>
  <Paragraphs>8</Paragraphs>
  <ScaleCrop>false</ScaleCrop>
  <Company>Microsoft</Company>
  <LinksUpToDate>false</LinksUpToDate>
  <CharactersWithSpaces>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Wim Hijink</dc:creator>
  <cp:lastModifiedBy>Peter</cp:lastModifiedBy>
  <cp:revision>2</cp:revision>
  <cp:lastPrinted>2013-06-24T20:50:00Z</cp:lastPrinted>
  <dcterms:created xsi:type="dcterms:W3CDTF">2014-10-06T10:16:00Z</dcterms:created>
  <dcterms:modified xsi:type="dcterms:W3CDTF">2014-10-06T10:16:00Z</dcterms:modified>
</cp:coreProperties>
</file>