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15" w:rsidRDefault="00B06515" w:rsidP="00B06515">
      <w:pPr>
        <w:rPr>
          <w:b/>
          <w:sz w:val="24"/>
          <w:szCs w:val="24"/>
        </w:rPr>
      </w:pPr>
      <w:r w:rsidRPr="00FC75DC">
        <w:rPr>
          <w:b/>
          <w:sz w:val="24"/>
          <w:szCs w:val="24"/>
        </w:rPr>
        <w:t xml:space="preserve">Motie </w:t>
      </w:r>
      <w:r>
        <w:rPr>
          <w:b/>
          <w:sz w:val="24"/>
          <w:szCs w:val="24"/>
        </w:rPr>
        <w:t xml:space="preserve">n.a.v. </w:t>
      </w:r>
      <w:r w:rsidRPr="00FC75DC">
        <w:rPr>
          <w:b/>
          <w:sz w:val="24"/>
          <w:szCs w:val="24"/>
        </w:rPr>
        <w:t>plannen invoering loondispensatie</w:t>
      </w: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4"/>
          <w:szCs w:val="24"/>
        </w:rPr>
      </w:pPr>
      <w:r w:rsidRPr="00A86643">
        <w:rPr>
          <w:rFonts w:ascii="Calibri" w:hAnsi="Calibri" w:cs="Calibri"/>
          <w:sz w:val="24"/>
          <w:szCs w:val="24"/>
        </w:rPr>
        <w:t>De raad van de gemeente .......</w:t>
      </w:r>
      <w:r w:rsidRPr="00A86643">
        <w:rPr>
          <w:rFonts w:ascii="Calibri" w:hAnsi="Calibri" w:cs="Calibri"/>
          <w:sz w:val="24"/>
          <w:szCs w:val="24"/>
          <w:lang w:val="nl-NL"/>
        </w:rPr>
        <w:t>..........</w:t>
      </w:r>
      <w:r w:rsidRPr="00A86643">
        <w:rPr>
          <w:rFonts w:ascii="Calibri" w:hAnsi="Calibri" w:cs="Calibri"/>
          <w:sz w:val="24"/>
          <w:szCs w:val="24"/>
        </w:rPr>
        <w:t xml:space="preserve">  in vergadering bijeen op ...........</w:t>
      </w:r>
      <w:r w:rsidRPr="00A86643">
        <w:rPr>
          <w:rFonts w:ascii="Calibri" w:hAnsi="Calibri" w:cs="Calibri"/>
          <w:sz w:val="24"/>
          <w:szCs w:val="24"/>
          <w:lang w:val="nl-NL"/>
        </w:rPr>
        <w:t>......</w:t>
      </w:r>
      <w:r w:rsidRPr="00A86643">
        <w:rPr>
          <w:rFonts w:ascii="Calibri" w:hAnsi="Calibri" w:cs="Calibri"/>
          <w:sz w:val="24"/>
          <w:szCs w:val="24"/>
        </w:rPr>
        <w:t>.</w:t>
      </w: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4"/>
          <w:szCs w:val="24"/>
          <w:u w:val="single"/>
        </w:rPr>
      </w:pPr>
      <w:r w:rsidRPr="00A86643">
        <w:rPr>
          <w:rFonts w:ascii="Calibri" w:hAnsi="Calibri" w:cs="Calibri"/>
          <w:sz w:val="24"/>
          <w:szCs w:val="24"/>
          <w:u w:val="single"/>
          <w:lang w:val="nl-NL"/>
        </w:rPr>
        <w:t>o</w:t>
      </w:r>
      <w:r w:rsidRPr="00A86643">
        <w:rPr>
          <w:rFonts w:ascii="Calibri" w:hAnsi="Calibri" w:cs="Calibri"/>
          <w:sz w:val="24"/>
          <w:szCs w:val="24"/>
          <w:u w:val="single"/>
        </w:rPr>
        <w:t>verwegende</w:t>
      </w:r>
    </w:p>
    <w:p w:rsidR="00B06515" w:rsidRPr="00A86643" w:rsidRDefault="00B06515" w:rsidP="00B06515">
      <w:pPr>
        <w:pStyle w:val="Tekstzonderopmaak"/>
        <w:numPr>
          <w:ilvl w:val="0"/>
          <w:numId w:val="1"/>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at het kabinet</w:t>
      </w:r>
      <w:r w:rsidRPr="00A86643">
        <w:rPr>
          <w:rFonts w:ascii="Calibri" w:hAnsi="Calibri" w:cs="Calibri"/>
          <w:sz w:val="24"/>
          <w:szCs w:val="24"/>
          <w:lang w:val="nl-NL"/>
        </w:rPr>
        <w:t xml:space="preserve"> aan extra 20.000 mensen met een beperking </w:t>
      </w:r>
      <w:r w:rsidRPr="00D747D5">
        <w:rPr>
          <w:rFonts w:ascii="Calibri" w:hAnsi="Calibri" w:cs="Calibri"/>
          <w:sz w:val="24"/>
          <w:szCs w:val="24"/>
        </w:rPr>
        <w:t xml:space="preserve">werk-arrangementen </w:t>
      </w:r>
      <w:r>
        <w:rPr>
          <w:rFonts w:ascii="Calibri" w:hAnsi="Calibri" w:cs="Calibri"/>
          <w:sz w:val="24"/>
          <w:szCs w:val="24"/>
          <w:lang w:val="nl-NL"/>
        </w:rPr>
        <w:t xml:space="preserve">wil bieden </w:t>
      </w:r>
      <w:r w:rsidRPr="00D747D5">
        <w:rPr>
          <w:rFonts w:ascii="Calibri" w:hAnsi="Calibri" w:cs="Calibri"/>
          <w:sz w:val="24"/>
          <w:szCs w:val="24"/>
        </w:rPr>
        <w:t>met als doel om mensen in een kwetsbare positie een betere toekomst te geven</w:t>
      </w:r>
      <w:r>
        <w:rPr>
          <w:rFonts w:ascii="Calibri" w:hAnsi="Calibri" w:cs="Calibri"/>
          <w:sz w:val="24"/>
          <w:szCs w:val="24"/>
          <w:lang w:val="nl-NL"/>
        </w:rPr>
        <w:t>;</w:t>
      </w:r>
    </w:p>
    <w:p w:rsidR="00B06515" w:rsidRPr="00A86643" w:rsidRDefault="00B06515" w:rsidP="00B06515">
      <w:pPr>
        <w:pStyle w:val="Tekstzonderopmaak"/>
        <w:numPr>
          <w:ilvl w:val="0"/>
          <w:numId w:val="1"/>
        </w:numPr>
        <w:rPr>
          <w:rFonts w:ascii="Calibri" w:hAnsi="Calibri" w:cs="Calibri"/>
          <w:sz w:val="24"/>
          <w:szCs w:val="24"/>
        </w:rPr>
      </w:pPr>
      <w:r w:rsidRPr="00A86643">
        <w:rPr>
          <w:rFonts w:ascii="Calibri" w:hAnsi="Calibri" w:cs="Calibri"/>
          <w:sz w:val="24"/>
          <w:szCs w:val="24"/>
        </w:rPr>
        <w:t>dat er voor iedereen, ook voor mensen met een beperking, perspectief moet zijn op werk en dat werk moet lonen</w:t>
      </w:r>
      <w:r w:rsidRPr="00A86643">
        <w:rPr>
          <w:rFonts w:ascii="Calibri" w:hAnsi="Calibri" w:cs="Calibri"/>
          <w:sz w:val="24"/>
          <w:szCs w:val="24"/>
          <w:lang w:val="nl-NL"/>
        </w:rPr>
        <w:t>;</w:t>
      </w:r>
    </w:p>
    <w:p w:rsidR="00B06515" w:rsidRPr="00A86643" w:rsidRDefault="00B06515" w:rsidP="00B06515">
      <w:pPr>
        <w:pStyle w:val="Tekstzonderopmaak"/>
        <w:numPr>
          <w:ilvl w:val="0"/>
          <w:numId w:val="1"/>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at deze opvattingen en doelstellingen kunnen rekenen op een breed draagvlak in de samenleving</w:t>
      </w:r>
      <w:r w:rsidRPr="00A86643">
        <w:rPr>
          <w:rFonts w:ascii="Calibri" w:hAnsi="Calibri" w:cs="Calibri"/>
          <w:sz w:val="24"/>
          <w:szCs w:val="24"/>
          <w:lang w:val="nl-NL"/>
        </w:rPr>
        <w:t>;</w:t>
      </w: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4"/>
          <w:szCs w:val="24"/>
          <w:u w:val="single"/>
        </w:rPr>
      </w:pPr>
      <w:r w:rsidRPr="00A86643">
        <w:rPr>
          <w:rFonts w:ascii="Calibri" w:hAnsi="Calibri" w:cs="Calibri"/>
          <w:sz w:val="24"/>
          <w:szCs w:val="24"/>
          <w:u w:val="single"/>
          <w:lang w:val="nl-NL"/>
        </w:rPr>
        <w:t>o</w:t>
      </w:r>
      <w:r w:rsidRPr="00A86643">
        <w:rPr>
          <w:rFonts w:ascii="Calibri" w:hAnsi="Calibri" w:cs="Calibri"/>
          <w:sz w:val="24"/>
          <w:szCs w:val="24"/>
          <w:u w:val="single"/>
        </w:rPr>
        <w:t>verwegende</w:t>
      </w:r>
    </w:p>
    <w:p w:rsidR="00B06515" w:rsidRPr="00A86643" w:rsidRDefault="00B06515" w:rsidP="00B06515">
      <w:pPr>
        <w:pStyle w:val="Tekstzonderopmaak"/>
        <w:numPr>
          <w:ilvl w:val="0"/>
          <w:numId w:val="2"/>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 xml:space="preserve">at </w:t>
      </w:r>
      <w:r w:rsidRPr="00A86643">
        <w:rPr>
          <w:rFonts w:ascii="Calibri" w:hAnsi="Calibri" w:cs="Calibri"/>
          <w:sz w:val="24"/>
          <w:szCs w:val="24"/>
          <w:lang w:val="nl-NL"/>
        </w:rPr>
        <w:t>d</w:t>
      </w:r>
      <w:r w:rsidRPr="00F92D94">
        <w:rPr>
          <w:rFonts w:ascii="Calibri" w:hAnsi="Calibri" w:cs="Calibri"/>
          <w:sz w:val="24"/>
          <w:szCs w:val="24"/>
        </w:rPr>
        <w:t xml:space="preserve">e middelen om die </w:t>
      </w:r>
      <w:r>
        <w:rPr>
          <w:rFonts w:ascii="Calibri" w:hAnsi="Calibri" w:cs="Calibri"/>
          <w:sz w:val="24"/>
          <w:szCs w:val="24"/>
          <w:lang w:val="nl-NL"/>
        </w:rPr>
        <w:t xml:space="preserve">extra </w:t>
      </w:r>
      <w:r w:rsidRPr="00F92D94">
        <w:rPr>
          <w:rFonts w:ascii="Calibri" w:hAnsi="Calibri" w:cs="Calibri"/>
          <w:sz w:val="24"/>
          <w:szCs w:val="24"/>
        </w:rPr>
        <w:t>20.000 kwetsbare mensen te helpen</w:t>
      </w:r>
      <w:r w:rsidRPr="00F92D94">
        <w:rPr>
          <w:rFonts w:ascii="Calibri" w:hAnsi="Calibri" w:cs="Calibri"/>
          <w:sz w:val="24"/>
          <w:szCs w:val="24"/>
          <w:lang w:val="nl-NL"/>
        </w:rPr>
        <w:t xml:space="preserve"> (500.000 euro)</w:t>
      </w:r>
      <w:r w:rsidRPr="00F92D94">
        <w:rPr>
          <w:rFonts w:ascii="Calibri" w:hAnsi="Calibri" w:cs="Calibri"/>
          <w:sz w:val="24"/>
          <w:szCs w:val="24"/>
        </w:rPr>
        <w:t xml:space="preserve"> worden opgebracht door de loonkostensubsidie af te schaffen en te vervangen door loondispensatie</w:t>
      </w:r>
      <w:r>
        <w:rPr>
          <w:rFonts w:ascii="Calibri" w:hAnsi="Calibri" w:cs="Calibri"/>
          <w:sz w:val="24"/>
          <w:szCs w:val="24"/>
          <w:lang w:val="nl-NL"/>
        </w:rPr>
        <w:t>;</w:t>
      </w:r>
    </w:p>
    <w:p w:rsidR="00B06515" w:rsidRPr="00A86643" w:rsidRDefault="00B06515" w:rsidP="00B06515">
      <w:pPr>
        <w:pStyle w:val="Tekstzonderopmaak"/>
        <w:numPr>
          <w:ilvl w:val="0"/>
          <w:numId w:val="2"/>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at mensen met een arbeidsbeperking door deze maatregel onder het wettelijk minimumloon betaald kunnen worden</w:t>
      </w:r>
      <w:r w:rsidRPr="00A86643">
        <w:rPr>
          <w:rFonts w:ascii="Calibri" w:hAnsi="Calibri" w:cs="Calibri"/>
          <w:sz w:val="24"/>
          <w:szCs w:val="24"/>
          <w:lang w:val="nl-NL"/>
        </w:rPr>
        <w:t>;</w:t>
      </w:r>
    </w:p>
    <w:p w:rsidR="00B06515" w:rsidRPr="002E3E7C" w:rsidRDefault="00B06515" w:rsidP="00B06515">
      <w:pPr>
        <w:pStyle w:val="Tekstzonderopmaak"/>
        <w:numPr>
          <w:ilvl w:val="0"/>
          <w:numId w:val="2"/>
        </w:numPr>
        <w:rPr>
          <w:rFonts w:ascii="Calibri" w:hAnsi="Calibri" w:cs="Calibri"/>
          <w:sz w:val="24"/>
          <w:szCs w:val="24"/>
        </w:rPr>
      </w:pPr>
      <w:r w:rsidRPr="00A86643">
        <w:rPr>
          <w:rFonts w:ascii="Calibri" w:hAnsi="Calibri" w:cs="Calibri"/>
          <w:sz w:val="24"/>
          <w:szCs w:val="24"/>
        </w:rPr>
        <w:t xml:space="preserve">dat anders dan bij </w:t>
      </w:r>
      <w:proofErr w:type="spellStart"/>
      <w:r w:rsidRPr="00A86643">
        <w:rPr>
          <w:rFonts w:ascii="Calibri" w:hAnsi="Calibri" w:cs="Calibri"/>
          <w:sz w:val="24"/>
          <w:szCs w:val="24"/>
        </w:rPr>
        <w:t>Wajongers</w:t>
      </w:r>
      <w:proofErr w:type="spellEnd"/>
      <w:r w:rsidRPr="00A86643">
        <w:rPr>
          <w:rFonts w:ascii="Calibri" w:hAnsi="Calibri" w:cs="Calibri"/>
          <w:sz w:val="24"/>
          <w:szCs w:val="24"/>
          <w:lang w:val="nl-NL"/>
        </w:rPr>
        <w:t xml:space="preserve">, </w:t>
      </w:r>
      <w:r w:rsidRPr="00A86643">
        <w:rPr>
          <w:rFonts w:ascii="Calibri" w:hAnsi="Calibri" w:cs="Calibri"/>
          <w:sz w:val="24"/>
          <w:szCs w:val="24"/>
        </w:rPr>
        <w:t>waarbij de maatregel van loondispensatie reeds wordt toegepast</w:t>
      </w:r>
      <w:r w:rsidRPr="00A86643">
        <w:rPr>
          <w:rFonts w:ascii="Calibri" w:hAnsi="Calibri" w:cs="Calibri"/>
          <w:sz w:val="24"/>
          <w:szCs w:val="24"/>
          <w:lang w:val="nl-NL"/>
        </w:rPr>
        <w:t>,</w:t>
      </w:r>
      <w:r w:rsidRPr="00A86643">
        <w:rPr>
          <w:rFonts w:ascii="Calibri" w:hAnsi="Calibri" w:cs="Calibri"/>
          <w:sz w:val="24"/>
          <w:szCs w:val="24"/>
        </w:rPr>
        <w:t xml:space="preserve"> bij mensen met een uitkering krachtens de Participatiewet het recht op deze uitkering in veel gevallen niet</w:t>
      </w:r>
      <w:r w:rsidRPr="00A86643">
        <w:rPr>
          <w:rFonts w:ascii="Calibri" w:hAnsi="Calibri" w:cs="Calibri"/>
          <w:sz w:val="24"/>
          <w:szCs w:val="24"/>
          <w:lang w:val="nl-NL"/>
        </w:rPr>
        <w:t xml:space="preserve"> of niet ten volle</w:t>
      </w:r>
      <w:r w:rsidRPr="00A86643">
        <w:rPr>
          <w:rFonts w:ascii="Calibri" w:hAnsi="Calibri" w:cs="Calibri"/>
          <w:sz w:val="24"/>
          <w:szCs w:val="24"/>
        </w:rPr>
        <w:t xml:space="preserve"> geldend kan worden gemaakt waardoor mensen structureel een inkomen ontvangen beneden het bestaansminimum</w:t>
      </w:r>
      <w:r w:rsidRPr="00A86643">
        <w:rPr>
          <w:rFonts w:ascii="Calibri" w:hAnsi="Calibri" w:cs="Calibri"/>
          <w:sz w:val="24"/>
          <w:szCs w:val="24"/>
          <w:lang w:val="nl-NL"/>
        </w:rPr>
        <w:t>;</w:t>
      </w:r>
    </w:p>
    <w:p w:rsidR="00B06515" w:rsidRDefault="00B06515" w:rsidP="00B06515">
      <w:pPr>
        <w:pStyle w:val="Tekstzonderopmaak"/>
        <w:rPr>
          <w:rFonts w:ascii="Calibri" w:hAnsi="Calibri" w:cs="Calibri"/>
          <w:sz w:val="24"/>
          <w:szCs w:val="24"/>
        </w:rPr>
      </w:pPr>
    </w:p>
    <w:p w:rsidR="00B06515" w:rsidRDefault="00B06515" w:rsidP="00B06515">
      <w:pPr>
        <w:pStyle w:val="Tekstzonderopmaak"/>
        <w:rPr>
          <w:rFonts w:ascii="Calibri" w:hAnsi="Calibri" w:cs="Calibri"/>
          <w:sz w:val="24"/>
          <w:szCs w:val="24"/>
          <w:u w:val="single"/>
          <w:lang w:val="nl-NL"/>
        </w:rPr>
      </w:pPr>
      <w:r>
        <w:rPr>
          <w:rFonts w:ascii="Calibri" w:hAnsi="Calibri" w:cs="Calibri"/>
          <w:sz w:val="24"/>
          <w:szCs w:val="24"/>
          <w:u w:val="single"/>
          <w:lang w:val="nl-NL"/>
        </w:rPr>
        <w:t>constaterende</w:t>
      </w:r>
    </w:p>
    <w:p w:rsidR="00B06515" w:rsidRPr="002E3E7C" w:rsidRDefault="00B06515" w:rsidP="00B06515">
      <w:pPr>
        <w:pStyle w:val="Tekstzonderopmaak"/>
        <w:numPr>
          <w:ilvl w:val="0"/>
          <w:numId w:val="4"/>
        </w:numPr>
        <w:rPr>
          <w:rFonts w:ascii="Calibri" w:hAnsi="Calibri" w:cs="Calibri"/>
          <w:sz w:val="24"/>
          <w:szCs w:val="24"/>
          <w:u w:val="single"/>
          <w:lang w:val="nl-NL"/>
        </w:rPr>
      </w:pPr>
      <w:r>
        <w:rPr>
          <w:rFonts w:ascii="Calibri" w:hAnsi="Calibri" w:cs="Calibri"/>
          <w:sz w:val="24"/>
          <w:szCs w:val="24"/>
          <w:lang w:val="nl-NL"/>
        </w:rPr>
        <w:t>dat vertegenwoordigers van arbeidsgehandicapten van oordeel zijn dat hun het perspectief op gelijkwaardigheid wordt ontnomen;</w:t>
      </w:r>
    </w:p>
    <w:p w:rsidR="00B06515" w:rsidRDefault="00B06515" w:rsidP="00B06515">
      <w:pPr>
        <w:pStyle w:val="Tekstzonderopmaak"/>
        <w:numPr>
          <w:ilvl w:val="0"/>
          <w:numId w:val="4"/>
        </w:numPr>
        <w:rPr>
          <w:rFonts w:ascii="Calibri" w:hAnsi="Calibri" w:cs="Calibri"/>
          <w:sz w:val="24"/>
          <w:szCs w:val="24"/>
          <w:lang w:val="nl-NL"/>
        </w:rPr>
      </w:pPr>
      <w:r w:rsidRPr="002E3E7C">
        <w:rPr>
          <w:rFonts w:ascii="Calibri" w:hAnsi="Calibri" w:cs="Calibri"/>
          <w:sz w:val="24"/>
          <w:szCs w:val="24"/>
          <w:lang w:val="nl-NL"/>
        </w:rPr>
        <w:t xml:space="preserve">dat bedoelde vertegenwoordigers </w:t>
      </w:r>
      <w:r>
        <w:rPr>
          <w:rFonts w:ascii="Calibri" w:hAnsi="Calibri" w:cs="Calibri"/>
          <w:sz w:val="24"/>
          <w:szCs w:val="24"/>
          <w:lang w:val="nl-NL"/>
        </w:rPr>
        <w:t>de</w:t>
      </w:r>
      <w:r w:rsidRPr="002E3E7C">
        <w:rPr>
          <w:rFonts w:ascii="Calibri" w:hAnsi="Calibri" w:cs="Calibri"/>
          <w:sz w:val="24"/>
          <w:szCs w:val="24"/>
          <w:lang w:val="nl-NL"/>
        </w:rPr>
        <w:t xml:space="preserve"> actiegroep </w:t>
      </w:r>
      <w:r>
        <w:rPr>
          <w:rFonts w:ascii="Calibri" w:hAnsi="Calibri" w:cs="Calibri"/>
          <w:i/>
          <w:sz w:val="24"/>
          <w:szCs w:val="24"/>
          <w:lang w:val="nl-NL"/>
        </w:rPr>
        <w:t xml:space="preserve">Wij staan op! </w:t>
      </w:r>
      <w:r w:rsidRPr="002E3E7C">
        <w:rPr>
          <w:rFonts w:ascii="Calibri" w:hAnsi="Calibri" w:cs="Calibri"/>
          <w:sz w:val="24"/>
          <w:szCs w:val="24"/>
          <w:lang w:val="nl-NL"/>
        </w:rPr>
        <w:t xml:space="preserve">gestart zijn </w:t>
      </w:r>
      <w:r>
        <w:rPr>
          <w:rFonts w:ascii="Calibri" w:hAnsi="Calibri" w:cs="Calibri"/>
          <w:sz w:val="24"/>
          <w:szCs w:val="24"/>
          <w:lang w:val="nl-NL"/>
        </w:rPr>
        <w:t>en een manifest hebben opgesteld tegen de plannen voor het invoeren van loondispensatie;</w:t>
      </w:r>
    </w:p>
    <w:p w:rsidR="00B06515" w:rsidRPr="002E3E7C" w:rsidRDefault="00B06515" w:rsidP="00B06515">
      <w:pPr>
        <w:pStyle w:val="Tekstzonderopmaak"/>
        <w:numPr>
          <w:ilvl w:val="0"/>
          <w:numId w:val="4"/>
        </w:numPr>
        <w:rPr>
          <w:rFonts w:ascii="Calibri" w:hAnsi="Calibri" w:cs="Calibri"/>
          <w:sz w:val="24"/>
          <w:szCs w:val="24"/>
          <w:lang w:val="nl-NL"/>
        </w:rPr>
      </w:pPr>
      <w:r>
        <w:rPr>
          <w:rFonts w:ascii="Calibri" w:hAnsi="Calibri" w:cs="Calibri"/>
          <w:sz w:val="24"/>
          <w:szCs w:val="24"/>
          <w:lang w:val="nl-NL"/>
        </w:rPr>
        <w:t>dat veel mensen reeds gehoor hebben gegeven aan de oproep genoemd manifest te ondertekenen;</w:t>
      </w:r>
    </w:p>
    <w:p w:rsidR="00B06515" w:rsidRPr="00AE61DF" w:rsidRDefault="00B06515" w:rsidP="00B06515">
      <w:pPr>
        <w:pStyle w:val="Tekstzonderopmaak"/>
        <w:numPr>
          <w:ilvl w:val="0"/>
          <w:numId w:val="4"/>
        </w:numPr>
        <w:rPr>
          <w:rFonts w:ascii="Calibri" w:hAnsi="Calibri" w:cs="Calibri"/>
          <w:sz w:val="24"/>
          <w:szCs w:val="24"/>
          <w:u w:val="single"/>
          <w:lang w:val="nl-NL"/>
        </w:rPr>
      </w:pPr>
      <w:r>
        <w:rPr>
          <w:rFonts w:ascii="Calibri" w:hAnsi="Calibri" w:cs="Calibri"/>
          <w:sz w:val="24"/>
          <w:szCs w:val="24"/>
          <w:lang w:val="nl-NL"/>
        </w:rPr>
        <w:t>dat de belangrijkste maatschappelijke organisaties die opkomen voor de belangen van werkenden in het algemeen en arbeidsgehandicapten in het bijzonder het kabinet hebben laten weten tegen de plannen voor loondispensatie te zijn en evenmin mee te willen werken aan een enigszins afgezwakte versie van deze plannen;</w:t>
      </w:r>
    </w:p>
    <w:p w:rsidR="00B06515" w:rsidRPr="002E3E7C" w:rsidRDefault="00B06515" w:rsidP="00B06515">
      <w:pPr>
        <w:pStyle w:val="Tekstzonderopmaak"/>
        <w:ind w:left="360"/>
        <w:rPr>
          <w:rFonts w:ascii="Calibri" w:hAnsi="Calibri" w:cs="Calibri"/>
          <w:sz w:val="24"/>
          <w:szCs w:val="24"/>
          <w:u w:val="single"/>
          <w:lang w:val="nl-NL"/>
        </w:rPr>
      </w:pPr>
    </w:p>
    <w:p w:rsidR="00B06515" w:rsidRPr="00A86643" w:rsidRDefault="00B06515" w:rsidP="00B06515">
      <w:pPr>
        <w:pStyle w:val="Tekstzonderopmaak"/>
        <w:rPr>
          <w:rFonts w:ascii="Calibri" w:hAnsi="Calibri" w:cs="Calibri"/>
          <w:sz w:val="24"/>
          <w:szCs w:val="24"/>
          <w:u w:val="single"/>
          <w:lang w:val="nl-NL"/>
        </w:rPr>
      </w:pPr>
      <w:r w:rsidRPr="00A86643">
        <w:rPr>
          <w:rFonts w:ascii="Calibri" w:hAnsi="Calibri" w:cs="Calibri"/>
          <w:sz w:val="24"/>
          <w:szCs w:val="24"/>
          <w:u w:val="single"/>
          <w:lang w:val="nl-NL"/>
        </w:rPr>
        <w:t>van mening zijnde</w:t>
      </w:r>
    </w:p>
    <w:p w:rsidR="00B06515" w:rsidRPr="00A86643" w:rsidRDefault="00B06515" w:rsidP="00B06515">
      <w:pPr>
        <w:pStyle w:val="Tekstzonderopmaak"/>
        <w:numPr>
          <w:ilvl w:val="0"/>
          <w:numId w:val="2"/>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at deze maatregel op gespannen voet staat met het uitgangspunt dat werken moet lonen</w:t>
      </w:r>
      <w:r w:rsidRPr="00A86643">
        <w:rPr>
          <w:rFonts w:ascii="Calibri" w:hAnsi="Calibri" w:cs="Calibri"/>
          <w:sz w:val="24"/>
          <w:szCs w:val="24"/>
          <w:lang w:val="nl-NL"/>
        </w:rPr>
        <w:t>;</w:t>
      </w:r>
    </w:p>
    <w:p w:rsidR="00B06515" w:rsidRPr="002E3E7C" w:rsidRDefault="00B06515" w:rsidP="00B06515">
      <w:pPr>
        <w:pStyle w:val="Tekstzonderopmaak"/>
        <w:numPr>
          <w:ilvl w:val="0"/>
          <w:numId w:val="2"/>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at naast negatieve effecten van deze maatregel voor betrokken personen (waaronder minder inkomen, betaling onder het WML, verminderde opbouw van pensioen, verminderde aanspraak op WW) ook de gemeente</w:t>
      </w:r>
      <w:r w:rsidRPr="00A86643">
        <w:rPr>
          <w:rFonts w:ascii="Calibri" w:hAnsi="Calibri" w:cs="Calibri"/>
          <w:sz w:val="24"/>
          <w:szCs w:val="24"/>
          <w:lang w:val="nl-NL"/>
        </w:rPr>
        <w:t xml:space="preserve"> en de gemeenschap</w:t>
      </w:r>
      <w:r w:rsidRPr="00A86643">
        <w:rPr>
          <w:rFonts w:ascii="Calibri" w:hAnsi="Calibri" w:cs="Calibri"/>
          <w:sz w:val="24"/>
          <w:szCs w:val="24"/>
        </w:rPr>
        <w:t xml:space="preserve"> geconfronteerd wordt met negatieve sociale, economische en financiële neveneffecten van deze maatregel</w:t>
      </w:r>
      <w:r w:rsidRPr="00A86643">
        <w:rPr>
          <w:rFonts w:ascii="Calibri" w:hAnsi="Calibri" w:cs="Calibri"/>
          <w:sz w:val="24"/>
          <w:szCs w:val="24"/>
          <w:lang w:val="nl-NL"/>
        </w:rPr>
        <w:t>;</w:t>
      </w: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4"/>
          <w:szCs w:val="24"/>
          <w:u w:val="single"/>
          <w:lang w:val="nl-NL"/>
        </w:rPr>
      </w:pPr>
      <w:r>
        <w:rPr>
          <w:rFonts w:ascii="Calibri" w:hAnsi="Calibri" w:cs="Calibri"/>
          <w:sz w:val="24"/>
          <w:szCs w:val="24"/>
          <w:u w:val="single"/>
          <w:lang w:val="nl-NL"/>
        </w:rPr>
        <w:t xml:space="preserve">draagt </w:t>
      </w:r>
      <w:r w:rsidRPr="00A86643">
        <w:rPr>
          <w:rFonts w:ascii="Calibri" w:hAnsi="Calibri" w:cs="Calibri"/>
          <w:sz w:val="24"/>
          <w:szCs w:val="24"/>
          <w:u w:val="single"/>
        </w:rPr>
        <w:t>het college</w:t>
      </w:r>
      <w:r w:rsidRPr="00A86643">
        <w:rPr>
          <w:rFonts w:ascii="Calibri" w:hAnsi="Calibri" w:cs="Calibri"/>
          <w:sz w:val="24"/>
          <w:szCs w:val="24"/>
          <w:u w:val="single"/>
          <w:lang w:val="nl-NL"/>
        </w:rPr>
        <w:t xml:space="preserve"> van B&amp;W</w:t>
      </w:r>
      <w:r>
        <w:rPr>
          <w:rFonts w:ascii="Calibri" w:hAnsi="Calibri" w:cs="Calibri"/>
          <w:sz w:val="24"/>
          <w:szCs w:val="24"/>
          <w:u w:val="single"/>
          <w:lang w:val="nl-NL"/>
        </w:rPr>
        <w:t xml:space="preserve"> op</w:t>
      </w:r>
    </w:p>
    <w:p w:rsidR="00B06515" w:rsidRPr="00A86643" w:rsidRDefault="00B06515" w:rsidP="00B06515">
      <w:pPr>
        <w:pStyle w:val="Tekstzonderopmaak"/>
        <w:numPr>
          <w:ilvl w:val="0"/>
          <w:numId w:val="3"/>
        </w:numPr>
        <w:rPr>
          <w:rFonts w:ascii="Calibri" w:hAnsi="Calibri" w:cs="Calibri"/>
          <w:sz w:val="24"/>
          <w:szCs w:val="24"/>
        </w:rPr>
      </w:pPr>
      <w:r w:rsidRPr="00A86643">
        <w:rPr>
          <w:rFonts w:ascii="Calibri" w:hAnsi="Calibri" w:cs="Calibri"/>
          <w:sz w:val="24"/>
          <w:szCs w:val="24"/>
          <w:lang w:val="nl-NL"/>
        </w:rPr>
        <w:t>b</w:t>
      </w:r>
      <w:r w:rsidRPr="00A86643">
        <w:rPr>
          <w:rFonts w:ascii="Calibri" w:hAnsi="Calibri" w:cs="Calibri"/>
          <w:sz w:val="24"/>
          <w:szCs w:val="24"/>
        </w:rPr>
        <w:t>ij het kabinet aan te dringen op een heroverweging van deze maatregel</w:t>
      </w:r>
      <w:r w:rsidRPr="00A86643">
        <w:rPr>
          <w:rFonts w:ascii="Calibri" w:hAnsi="Calibri" w:cs="Calibri"/>
          <w:sz w:val="24"/>
          <w:szCs w:val="24"/>
          <w:lang w:val="nl-NL"/>
        </w:rPr>
        <w:t>;</w:t>
      </w:r>
    </w:p>
    <w:p w:rsidR="00B06515" w:rsidRPr="00AE61DF" w:rsidRDefault="00B06515" w:rsidP="00B06515">
      <w:pPr>
        <w:pStyle w:val="Tekstzonderopmaak"/>
        <w:numPr>
          <w:ilvl w:val="0"/>
          <w:numId w:val="3"/>
        </w:numPr>
        <w:rPr>
          <w:rFonts w:ascii="Calibri" w:hAnsi="Calibri" w:cs="Calibri"/>
          <w:sz w:val="24"/>
          <w:szCs w:val="24"/>
        </w:rPr>
      </w:pPr>
      <w:r w:rsidRPr="00A86643">
        <w:rPr>
          <w:rFonts w:ascii="Calibri" w:hAnsi="Calibri" w:cs="Calibri"/>
          <w:sz w:val="24"/>
          <w:szCs w:val="24"/>
          <w:lang w:val="nl-NL"/>
        </w:rPr>
        <w:lastRenderedPageBreak/>
        <w:t>b</w:t>
      </w:r>
      <w:r w:rsidRPr="00A86643">
        <w:rPr>
          <w:rFonts w:ascii="Calibri" w:hAnsi="Calibri" w:cs="Calibri"/>
          <w:sz w:val="24"/>
          <w:szCs w:val="24"/>
        </w:rPr>
        <w:t xml:space="preserve">ij </w:t>
      </w:r>
      <w:r w:rsidRPr="00A86643">
        <w:rPr>
          <w:rFonts w:ascii="Calibri" w:hAnsi="Calibri" w:cs="Calibri"/>
          <w:sz w:val="24"/>
          <w:szCs w:val="24"/>
          <w:lang w:val="nl-NL"/>
        </w:rPr>
        <w:t>de</w:t>
      </w:r>
      <w:r w:rsidRPr="00A86643">
        <w:rPr>
          <w:rFonts w:ascii="Calibri" w:hAnsi="Calibri" w:cs="Calibri"/>
          <w:sz w:val="24"/>
          <w:szCs w:val="24"/>
        </w:rPr>
        <w:t xml:space="preserve"> VNG er op aan te dringen dat in besprekingen met het ministerie van SZW over deze voorgenomen maatregel </w:t>
      </w:r>
      <w:r>
        <w:rPr>
          <w:rFonts w:ascii="Calibri" w:hAnsi="Calibri" w:cs="Calibri"/>
          <w:sz w:val="24"/>
          <w:szCs w:val="24"/>
          <w:lang w:val="nl-NL"/>
        </w:rPr>
        <w:t xml:space="preserve">er op te blijven hameren </w:t>
      </w:r>
      <w:r w:rsidRPr="00A86643">
        <w:rPr>
          <w:rFonts w:ascii="Calibri" w:hAnsi="Calibri" w:cs="Calibri"/>
          <w:sz w:val="24"/>
          <w:szCs w:val="24"/>
        </w:rPr>
        <w:t>dat deze maatregel ingrijpende negatieve gevolgen heeft voor een groot aantal mensen met een beperking, alsmede negatieve neveneffecten voor de gemeente en de gemeenschap</w:t>
      </w:r>
      <w:r w:rsidRPr="00A86643">
        <w:rPr>
          <w:rFonts w:ascii="Calibri" w:hAnsi="Calibri" w:cs="Calibri"/>
          <w:sz w:val="24"/>
          <w:szCs w:val="24"/>
          <w:lang w:val="nl-NL"/>
        </w:rPr>
        <w:t>;</w:t>
      </w:r>
    </w:p>
    <w:p w:rsidR="00B06515" w:rsidRPr="00A86643" w:rsidRDefault="00B06515" w:rsidP="00B06515">
      <w:pPr>
        <w:pStyle w:val="Tekstzonderopmaak"/>
        <w:numPr>
          <w:ilvl w:val="0"/>
          <w:numId w:val="3"/>
        </w:numPr>
        <w:rPr>
          <w:rFonts w:ascii="Calibri" w:hAnsi="Calibri" w:cs="Calibri"/>
          <w:sz w:val="24"/>
          <w:szCs w:val="24"/>
        </w:rPr>
      </w:pPr>
      <w:r>
        <w:rPr>
          <w:rFonts w:ascii="Calibri" w:hAnsi="Calibri" w:cs="Calibri"/>
          <w:sz w:val="24"/>
          <w:szCs w:val="24"/>
          <w:lang w:val="nl-NL"/>
        </w:rPr>
        <w:t>met gemeenten in de regio en met partners in het werkbedrijf te bespreken of de ingrijpende gevolgen die de voorgenomen maatregel van loondispensatie heeft voor arbeidsgehandicapten en hun omgeving, dwingen tot het in gang zetten van een gezamenlijke actie om nu alvast aan het kabinet te laten weten de maatregel niet uit te voeren als deze onverhoopt mocht worden doorgezet;</w:t>
      </w:r>
      <w:bookmarkStart w:id="0" w:name="_GoBack"/>
      <w:bookmarkEnd w:id="0"/>
    </w:p>
    <w:p w:rsidR="00B06515" w:rsidRPr="00A86643" w:rsidRDefault="00B06515" w:rsidP="00B06515">
      <w:pPr>
        <w:pStyle w:val="Tekstzonderopmaak"/>
        <w:numPr>
          <w:ilvl w:val="0"/>
          <w:numId w:val="3"/>
        </w:numPr>
        <w:rPr>
          <w:rFonts w:ascii="Calibri" w:hAnsi="Calibri" w:cs="Calibri"/>
          <w:sz w:val="24"/>
          <w:szCs w:val="24"/>
        </w:rPr>
      </w:pPr>
      <w:r w:rsidRPr="00A86643">
        <w:rPr>
          <w:rFonts w:ascii="Calibri" w:hAnsi="Calibri" w:cs="Calibri"/>
          <w:sz w:val="24"/>
          <w:szCs w:val="24"/>
          <w:lang w:val="nl-NL"/>
        </w:rPr>
        <w:t>d</w:t>
      </w:r>
      <w:r w:rsidRPr="00A86643">
        <w:rPr>
          <w:rFonts w:ascii="Calibri" w:hAnsi="Calibri" w:cs="Calibri"/>
          <w:sz w:val="24"/>
          <w:szCs w:val="24"/>
        </w:rPr>
        <w:t xml:space="preserve">e inhoud van deze motie kenbaar te maken bij </w:t>
      </w:r>
      <w:r>
        <w:rPr>
          <w:rFonts w:ascii="Calibri" w:hAnsi="Calibri" w:cs="Calibri"/>
          <w:sz w:val="24"/>
          <w:szCs w:val="24"/>
          <w:lang w:val="nl-NL"/>
        </w:rPr>
        <w:t xml:space="preserve">de </w:t>
      </w:r>
      <w:r w:rsidRPr="00A86643">
        <w:rPr>
          <w:rFonts w:ascii="Calibri" w:hAnsi="Calibri" w:cs="Calibri"/>
          <w:sz w:val="24"/>
          <w:szCs w:val="24"/>
        </w:rPr>
        <w:t>collega-gemeenten</w:t>
      </w:r>
      <w:r>
        <w:rPr>
          <w:rFonts w:ascii="Calibri" w:hAnsi="Calibri" w:cs="Calibri"/>
          <w:sz w:val="24"/>
          <w:szCs w:val="24"/>
          <w:lang w:val="nl-NL"/>
        </w:rPr>
        <w:t>, alsmede bij de fracties van de Tweede Kamer</w:t>
      </w: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4"/>
          <w:szCs w:val="24"/>
          <w:lang w:val="nl-NL"/>
        </w:rPr>
      </w:pPr>
      <w:r w:rsidRPr="00A86643">
        <w:rPr>
          <w:rFonts w:ascii="Calibri" w:hAnsi="Calibri" w:cs="Calibri"/>
          <w:sz w:val="24"/>
          <w:szCs w:val="24"/>
          <w:lang w:val="nl-NL"/>
        </w:rPr>
        <w:t>e</w:t>
      </w:r>
      <w:r w:rsidRPr="00A86643">
        <w:rPr>
          <w:rFonts w:ascii="Calibri" w:hAnsi="Calibri" w:cs="Calibri"/>
          <w:sz w:val="24"/>
          <w:szCs w:val="24"/>
        </w:rPr>
        <w:t>n gaat over tot de orde van de dag</w:t>
      </w:r>
      <w:r w:rsidRPr="00A86643">
        <w:rPr>
          <w:rFonts w:ascii="Calibri" w:hAnsi="Calibri" w:cs="Calibri"/>
          <w:sz w:val="24"/>
          <w:szCs w:val="24"/>
          <w:lang w:val="nl-NL"/>
        </w:rPr>
        <w:t>.</w:t>
      </w:r>
    </w:p>
    <w:p w:rsidR="00B06515" w:rsidRPr="00A86643" w:rsidRDefault="00B06515" w:rsidP="00B06515">
      <w:pPr>
        <w:pStyle w:val="Tekstzonderopmaak"/>
        <w:rPr>
          <w:rFonts w:ascii="Calibri" w:hAnsi="Calibri" w:cs="Calibri"/>
          <w:sz w:val="24"/>
          <w:szCs w:val="24"/>
          <w:lang w:val="nl-NL"/>
        </w:rPr>
      </w:pPr>
    </w:p>
    <w:p w:rsidR="00B06515" w:rsidRPr="00A86643" w:rsidRDefault="00B06515" w:rsidP="00B06515">
      <w:pPr>
        <w:pStyle w:val="Tekstzonderopmaak"/>
        <w:rPr>
          <w:rFonts w:ascii="Calibri" w:hAnsi="Calibri" w:cs="Calibri"/>
          <w:sz w:val="24"/>
          <w:szCs w:val="24"/>
        </w:rPr>
      </w:pPr>
    </w:p>
    <w:p w:rsidR="00B06515" w:rsidRPr="00A86643" w:rsidRDefault="00B06515" w:rsidP="00B06515">
      <w:pPr>
        <w:pStyle w:val="Tekstzonderopmaak"/>
        <w:rPr>
          <w:rFonts w:ascii="Calibri" w:hAnsi="Calibri" w:cs="Calibri"/>
          <w:sz w:val="22"/>
          <w:szCs w:val="22"/>
          <w:lang w:val="nl-NL"/>
        </w:rPr>
      </w:pPr>
      <w:r w:rsidRPr="00A86643">
        <w:rPr>
          <w:rFonts w:ascii="Calibri" w:hAnsi="Calibri" w:cs="Calibri"/>
          <w:sz w:val="22"/>
          <w:szCs w:val="22"/>
          <w:lang w:val="nl-NL"/>
        </w:rPr>
        <w:t>(namen indieners van de motie)</w:t>
      </w:r>
    </w:p>
    <w:p w:rsidR="00B06515" w:rsidRDefault="00B06515"/>
    <w:sectPr w:rsidR="00B06515" w:rsidSect="004E7F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26A"/>
    <w:multiLevelType w:val="hybridMultilevel"/>
    <w:tmpl w:val="C9428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8EB5285"/>
    <w:multiLevelType w:val="hybridMultilevel"/>
    <w:tmpl w:val="E7761C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18D0475"/>
    <w:multiLevelType w:val="hybridMultilevel"/>
    <w:tmpl w:val="443048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6EE54F2"/>
    <w:multiLevelType w:val="hybridMultilevel"/>
    <w:tmpl w:val="1A860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06515"/>
    <w:rsid w:val="00007A4C"/>
    <w:rsid w:val="002E5EC8"/>
    <w:rsid w:val="004E7F49"/>
    <w:rsid w:val="009A4DD1"/>
    <w:rsid w:val="00B06515"/>
    <w:rsid w:val="00E81E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7F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06515"/>
    <w:pPr>
      <w:spacing w:after="0" w:line="240" w:lineRule="auto"/>
    </w:pPr>
    <w:rPr>
      <w:rFonts w:ascii="Consolas" w:eastAsia="Calibri" w:hAnsi="Consolas" w:cs="Times New Roman"/>
      <w:sz w:val="21"/>
      <w:szCs w:val="21"/>
      <w:lang/>
    </w:rPr>
  </w:style>
  <w:style w:type="character" w:customStyle="1" w:styleId="TekstzonderopmaakChar">
    <w:name w:val="Tekst zonder opmaak Char"/>
    <w:basedOn w:val="Standaardalinea-lettertype"/>
    <w:link w:val="Tekstzonderopmaak"/>
    <w:uiPriority w:val="99"/>
    <w:rsid w:val="00B06515"/>
    <w:rPr>
      <w:rFonts w:ascii="Consolas" w:eastAsia="Calibri" w:hAnsi="Consolas" w:cs="Times New Roman"/>
      <w:sz w:val="21"/>
      <w:szCs w:val="21"/>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Janssen</dc:creator>
  <cp:lastModifiedBy>Peter de Bie</cp:lastModifiedBy>
  <cp:revision>2</cp:revision>
  <dcterms:created xsi:type="dcterms:W3CDTF">2018-07-06T09:58:00Z</dcterms:created>
  <dcterms:modified xsi:type="dcterms:W3CDTF">2018-07-06T09:58:00Z</dcterms:modified>
</cp:coreProperties>
</file>