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3C" w:rsidRPr="0067403C" w:rsidRDefault="009672DE" w:rsidP="0067403C">
      <w:pPr>
        <w:rPr>
          <w:b/>
        </w:rPr>
      </w:pPr>
      <w:r>
        <w:rPr>
          <w:b/>
        </w:rPr>
        <w:t>G</w:t>
      </w:r>
      <w:r w:rsidR="0067403C" w:rsidRPr="0067403C">
        <w:rPr>
          <w:b/>
        </w:rPr>
        <w:t>ezondheid</w:t>
      </w:r>
      <w:r>
        <w:rPr>
          <w:b/>
        </w:rPr>
        <w:t xml:space="preserve"> en armoede</w:t>
      </w:r>
    </w:p>
    <w:p w:rsidR="0067403C" w:rsidRDefault="0067403C" w:rsidP="0067403C"/>
    <w:p w:rsidR="0067403C" w:rsidRDefault="0067403C" w:rsidP="0067403C">
      <w:r>
        <w:t>Over de relatie tussen armoede en gezondheid bestaan enkele algemene uitgangspunten. Je kunt zeggen: hoe armer, hoe ongezonder. Omgekeerd kan de stelling ook gehanteerd worden: hoe ongezonder, hoe armer. Tegelijk is het niet zo eenvoudig om deze twee stelli</w:t>
      </w:r>
      <w:r>
        <w:t>n</w:t>
      </w:r>
      <w:r>
        <w:t>gen met cijfers of onderzoeksgegevens te onderbouwen. We doen evengoed een poging.</w:t>
      </w:r>
    </w:p>
    <w:p w:rsidR="0067403C" w:rsidRDefault="0067403C" w:rsidP="0067403C"/>
    <w:p w:rsidR="0067403C" w:rsidRPr="0067403C" w:rsidRDefault="0067403C" w:rsidP="0067403C">
      <w:pPr>
        <w:rPr>
          <w:b/>
        </w:rPr>
      </w:pPr>
      <w:r w:rsidRPr="0067403C">
        <w:rPr>
          <w:b/>
        </w:rPr>
        <w:t>Armoede heeft veel gezichten</w:t>
      </w:r>
    </w:p>
    <w:p w:rsidR="0067403C" w:rsidRDefault="0067403C" w:rsidP="0067403C">
      <w:r>
        <w:t>Armoede is anno 2016 minder voorspelbaar, minder stabiel, minder stereotypisch. De cijfers zijn sinds de crisis van 2008 beweeglijker. Armoede kan iedereen overkomen, met name door verlies van baan, vast werk, scheiding, een ongeluk, opstapeling van achterstallige r</w:t>
      </w:r>
      <w:r>
        <w:t>e</w:t>
      </w:r>
      <w:r>
        <w:t>keningen of schulden. Je kunt sneller in armoede terechtkomen dan je denkt. Maar je bent er nog lang niet uit of vanaf. Dat kan zelfs levenslang inhouden, met name als tegenslagen gaan opstapelen: verlies van baan, partner, gezondheid en ontstaan van schulden. Op het einde van 2015 leren we dat de werkloosheidscijfers gelijk zijn aan het einde van 2014, dat er meer kinderen in armoede leven, opgroeiend in een huishouden met een laag inkomen en dat er evenveel huishoudens in de bijstand zitten als einde 2014.</w:t>
      </w:r>
    </w:p>
    <w:p w:rsidR="0067403C" w:rsidRDefault="0067403C" w:rsidP="0067403C"/>
    <w:p w:rsidR="0067403C" w:rsidRPr="0067403C" w:rsidRDefault="0067403C" w:rsidP="0067403C">
      <w:pPr>
        <w:rPr>
          <w:b/>
        </w:rPr>
      </w:pPr>
      <w:r w:rsidRPr="0067403C">
        <w:rPr>
          <w:b/>
        </w:rPr>
        <w:t>Gezondheid heeft vele gezichten</w:t>
      </w:r>
    </w:p>
    <w:p w:rsidR="0067403C" w:rsidRDefault="0067403C" w:rsidP="0067403C">
      <w:r>
        <w:t>Een goede gezondheid is niet voor iedereen weggelegd. Een derde van de mensen heeft wel een gezondheidsprobleem. Je kunt door een omgeluk ziek worden of door sport</w:t>
      </w:r>
      <w:r w:rsidR="00167372">
        <w:t>.</w:t>
      </w:r>
      <w:r>
        <w:t xml:space="preserve"> </w:t>
      </w:r>
      <w:r w:rsidR="00167372">
        <w:t>J</w:t>
      </w:r>
      <w:r>
        <w:t>e kunt een geestelijke handicap hebben of een psychische aandoening</w:t>
      </w:r>
      <w:r w:rsidR="00167372">
        <w:t>.</w:t>
      </w:r>
      <w:r>
        <w:t xml:space="preserve"> </w:t>
      </w:r>
      <w:r w:rsidR="00167372">
        <w:t>J</w:t>
      </w:r>
      <w:r>
        <w:t>e bent al snel te dik met last van hoge bloeddruk of lage bloeddruk</w:t>
      </w:r>
      <w:r w:rsidR="00167372">
        <w:t>.</w:t>
      </w:r>
      <w:r>
        <w:t xml:space="preserve"> </w:t>
      </w:r>
      <w:r w:rsidR="00167372">
        <w:t>J</w:t>
      </w:r>
      <w:r>
        <w:t>e k</w:t>
      </w:r>
      <w:r w:rsidR="00167372">
        <w:t>unt</w:t>
      </w:r>
      <w:r>
        <w:t xml:space="preserve"> teveel stress hebben of depressie</w:t>
      </w:r>
      <w:r w:rsidR="00167372">
        <w:t>f zijn.</w:t>
      </w:r>
      <w:r>
        <w:t xml:space="preserve"> </w:t>
      </w:r>
      <w:r w:rsidR="00167372">
        <w:t>J</w:t>
      </w:r>
      <w:r>
        <w:t>e k</w:t>
      </w:r>
      <w:r w:rsidR="00167372">
        <w:t>unt</w:t>
      </w:r>
      <w:r>
        <w:t xml:space="preserve"> kanker </w:t>
      </w:r>
      <w:r w:rsidR="00167372">
        <w:t>krijgen</w:t>
      </w:r>
      <w:r>
        <w:t xml:space="preserve"> of op oudere leeftijd dementie. Ziek zijn kan iedereen overkomen. Als je veel eet, rookt, alcohol drinkt, drugs ge</w:t>
      </w:r>
      <w:r w:rsidR="00167372">
        <w:t>bruikt of</w:t>
      </w:r>
      <w:r>
        <w:t xml:space="preserve"> weinig beweegt is de kans groot dat je op langere termijn ziek wordt.</w:t>
      </w:r>
    </w:p>
    <w:p w:rsidR="0067403C" w:rsidRDefault="0067403C" w:rsidP="0067403C"/>
    <w:p w:rsidR="0067403C" w:rsidRPr="00167372" w:rsidRDefault="0067403C" w:rsidP="0067403C">
      <w:pPr>
        <w:rPr>
          <w:b/>
        </w:rPr>
      </w:pPr>
      <w:r w:rsidRPr="00167372">
        <w:rPr>
          <w:b/>
        </w:rPr>
        <w:t>Hoe hoger opgeleid, hoe beter je gezondheid</w:t>
      </w:r>
    </w:p>
    <w:p w:rsidR="006E5FE1" w:rsidRDefault="0067403C" w:rsidP="0067403C">
      <w:r>
        <w:t xml:space="preserve">Er is een statistisch verband tussen opleidingsniveau, armoede en gezondheid. </w:t>
      </w:r>
    </w:p>
    <w:p w:rsidR="0067403C" w:rsidRDefault="0067403C" w:rsidP="0067403C">
      <w:r>
        <w:t xml:space="preserve">Het CBS leert dat er een verschil zit van </w:t>
      </w:r>
      <w:r w:rsidR="007F09C1">
        <w:t xml:space="preserve">bijna </w:t>
      </w:r>
      <w:r>
        <w:t>7 jaar in levensverwachting tussen lager en hoger opgeleid</w:t>
      </w:r>
      <w:r w:rsidR="00167372">
        <w:t>en</w:t>
      </w:r>
      <w:r>
        <w:t xml:space="preserve">. De achtergrond </w:t>
      </w:r>
      <w:r w:rsidR="00167372">
        <w:t>daar</w:t>
      </w:r>
      <w:r>
        <w:t>van is dat mensen met een hogere opleiding meer kennis kunnen hebben over een gezonde leef</w:t>
      </w:r>
      <w:r w:rsidR="00167372">
        <w:t>s</w:t>
      </w:r>
      <w:r>
        <w:t>tijl en zich daar ook naar kunnen gaan gedr</w:t>
      </w:r>
      <w:r>
        <w:t>a</w:t>
      </w:r>
      <w:r>
        <w:t xml:space="preserve">gen. </w:t>
      </w:r>
      <w:r w:rsidR="007F09C1">
        <w:t>Daarbij komt</w:t>
      </w:r>
      <w:r>
        <w:t xml:space="preserve"> het gegeven dat een hogere opleiding toegang geeft tot banen die fysiek </w:t>
      </w:r>
      <w:r w:rsidR="00167372">
        <w:t xml:space="preserve">minder </w:t>
      </w:r>
      <w:r>
        <w:t xml:space="preserve">zwaar </w:t>
      </w:r>
      <w:r w:rsidR="00167372">
        <w:t>zijn,</w:t>
      </w:r>
      <w:r>
        <w:t xml:space="preserve"> in gemiddeld schonere arbeidsomstandigheden.</w:t>
      </w:r>
    </w:p>
    <w:p w:rsidR="007F09C1" w:rsidRDefault="007F09C1" w:rsidP="007F09C1">
      <w:r w:rsidRPr="00DF3237">
        <w:t>De verschillen worden nog veel groter als het gaat om het aantal jaren dat men leeft in go</w:t>
      </w:r>
      <w:r w:rsidRPr="00DF3237">
        <w:t>e</w:t>
      </w:r>
      <w:r w:rsidRPr="00DF3237">
        <w:t>de gezondheid. Voor de levensverwachting in als goed ervaren gezondheid is het verschil tussen hoog- en laagopgeleide mannen 18,5 jaar. Voor hoogopgeleide vrouwen zien we he</w:t>
      </w:r>
      <w:r w:rsidRPr="00DF3237">
        <w:t>t</w:t>
      </w:r>
      <w:r w:rsidRPr="00DF3237">
        <w:t xml:space="preserve">zelfde: zij leven 19,0 jaren meer in </w:t>
      </w:r>
      <w:r w:rsidR="000D40FA" w:rsidRPr="00DF3237">
        <w:t>als goed</w:t>
      </w:r>
      <w:r w:rsidRPr="00DF3237">
        <w:t xml:space="preserve"> ervaren gezondheid in vergelijking met laago</w:t>
      </w:r>
      <w:r w:rsidRPr="00DF3237">
        <w:t>p</w:t>
      </w:r>
      <w:r w:rsidRPr="00DF3237">
        <w:t>geleide vrouwen.</w:t>
      </w:r>
    </w:p>
    <w:p w:rsidR="0067403C" w:rsidRDefault="0067403C" w:rsidP="0067403C"/>
    <w:p w:rsidR="0067403C" w:rsidRPr="00167372" w:rsidRDefault="009672DE" w:rsidP="0067403C">
      <w:pPr>
        <w:rPr>
          <w:b/>
        </w:rPr>
      </w:pPr>
      <w:r>
        <w:rPr>
          <w:b/>
        </w:rPr>
        <w:t>Mogelijke verklaringen</w:t>
      </w:r>
    </w:p>
    <w:p w:rsidR="000D40FA" w:rsidRDefault="000D40FA" w:rsidP="000D40FA">
      <w:r>
        <w:t>De oorzaken of verklaringen van dit verschil in gezond goede jaren zijn divers.</w:t>
      </w:r>
    </w:p>
    <w:p w:rsidR="000D40FA" w:rsidRDefault="000D40FA" w:rsidP="000D40FA">
      <w:pPr>
        <w:pStyle w:val="Lijstalinea"/>
        <w:numPr>
          <w:ilvl w:val="0"/>
          <w:numId w:val="3"/>
        </w:numPr>
      </w:pPr>
      <w:r>
        <w:t>Er is gedurende het leven een fysieke belasting (door werk, gif, geluid, slechte lucht).</w:t>
      </w:r>
    </w:p>
    <w:p w:rsidR="000D40FA" w:rsidRDefault="000D40FA" w:rsidP="000D40FA">
      <w:pPr>
        <w:pStyle w:val="Lijstalinea"/>
        <w:numPr>
          <w:ilvl w:val="0"/>
          <w:numId w:val="3"/>
        </w:numPr>
      </w:pPr>
      <w:r>
        <w:t>Er is gedurende het leven een sociale belasting (stress in het werk, weinig aut</w:t>
      </w:r>
      <w:r>
        <w:t>o</w:t>
      </w:r>
      <w:r>
        <w:t>nomie, minder sociale steun, eenzaamheid).</w:t>
      </w:r>
    </w:p>
    <w:p w:rsidR="000D40FA" w:rsidRDefault="000D40FA" w:rsidP="000D40FA">
      <w:pPr>
        <w:pStyle w:val="Lijstalinea"/>
        <w:numPr>
          <w:ilvl w:val="0"/>
          <w:numId w:val="3"/>
        </w:numPr>
      </w:pPr>
      <w:r>
        <w:t xml:space="preserve">De leefstijl is belastend (roken, drinken, eten, stress, minder gevoel van controle). </w:t>
      </w:r>
    </w:p>
    <w:p w:rsidR="000D40FA" w:rsidRDefault="000D40FA" w:rsidP="000D40FA">
      <w:pPr>
        <w:pStyle w:val="Lijstalinea"/>
        <w:numPr>
          <w:ilvl w:val="0"/>
          <w:numId w:val="3"/>
        </w:numPr>
      </w:pPr>
      <w:r>
        <w:t>De start bij de geboorte kan slecht zijn (b</w:t>
      </w:r>
      <w:r w:rsidR="009672DE">
        <w:t>ij</w:t>
      </w:r>
      <w:r>
        <w:t>v</w:t>
      </w:r>
      <w:r w:rsidR="009672DE">
        <w:t>oorbeeld</w:t>
      </w:r>
      <w:r>
        <w:t xml:space="preserve"> gewicht, fysiek</w:t>
      </w:r>
      <w:r w:rsidR="009672DE">
        <w:t>e</w:t>
      </w:r>
      <w:r>
        <w:t xml:space="preserve"> of geesteli</w:t>
      </w:r>
      <w:r>
        <w:t>j</w:t>
      </w:r>
      <w:r>
        <w:t>k</w:t>
      </w:r>
      <w:r w:rsidR="009672DE">
        <w:t>e</w:t>
      </w:r>
      <w:r>
        <w:t xml:space="preserve"> handicap).</w:t>
      </w:r>
    </w:p>
    <w:p w:rsidR="000D40FA" w:rsidRDefault="000D40FA" w:rsidP="000D40FA">
      <w:pPr>
        <w:pStyle w:val="Lijstalinea"/>
        <w:numPr>
          <w:ilvl w:val="0"/>
          <w:numId w:val="3"/>
        </w:numPr>
      </w:pPr>
      <w:r>
        <w:t>Belang van ‘cultuur’ in het milieu van afkomst.</w:t>
      </w:r>
    </w:p>
    <w:p w:rsidR="000D40FA" w:rsidRDefault="000D40FA" w:rsidP="0067403C"/>
    <w:p w:rsidR="0067403C" w:rsidRDefault="0067403C" w:rsidP="0067403C">
      <w:r>
        <w:t xml:space="preserve">In </w:t>
      </w:r>
      <w:r w:rsidR="00D20D6A">
        <w:t>een</w:t>
      </w:r>
      <w:r>
        <w:t xml:space="preserve"> artikel ‘Armoede en gezondheid’</w:t>
      </w:r>
      <w:r w:rsidR="00D20D6A">
        <w:t>,</w:t>
      </w:r>
      <w:r>
        <w:t xml:space="preserve"> met cijfers uit een onderzoek in Den Haag in ‘Ep</w:t>
      </w:r>
      <w:r>
        <w:t>i</w:t>
      </w:r>
      <w:r>
        <w:t>demiologisch bulletin’</w:t>
      </w:r>
      <w:r w:rsidR="009672DE">
        <w:t xml:space="preserve"> uit</w:t>
      </w:r>
      <w:r>
        <w:t xml:space="preserve"> 2012</w:t>
      </w:r>
      <w:r w:rsidR="00D20D6A">
        <w:t>,</w:t>
      </w:r>
      <w:r w:rsidR="000D40FA">
        <w:t xml:space="preserve"> </w:t>
      </w:r>
      <w:r w:rsidR="00FA38A2">
        <w:t>laten d</w:t>
      </w:r>
      <w:r>
        <w:t xml:space="preserve">e verschillende indicatoren van gezondheid steeds hetzelfde beeld zien: mensen die behoren tot de risicogroep voor armoede (geen betaalde </w:t>
      </w:r>
      <w:r>
        <w:lastRenderedPageBreak/>
        <w:t>baan of schulden moeten maken) hebben een slechtere gezon</w:t>
      </w:r>
      <w:r>
        <w:t>d</w:t>
      </w:r>
      <w:r>
        <w:t>heid dan de andere inwoners van Den Haag.</w:t>
      </w:r>
    </w:p>
    <w:p w:rsidR="0067403C" w:rsidRDefault="0067403C" w:rsidP="0067403C">
      <w:r>
        <w:t xml:space="preserve">Er zijn verschillende mechanismen die de gezondheidsverschillen </w:t>
      </w:r>
      <w:r w:rsidR="000D40FA">
        <w:t>kunnen</w:t>
      </w:r>
      <w:r>
        <w:t xml:space="preserve"> verklaren. Volgens het selectiemechanisme beïnvloedt gezondheid de sociale mobiliteit en daarmee de positie op de </w:t>
      </w:r>
      <w:proofErr w:type="spellStart"/>
      <w:r>
        <w:t>sociaal-economische</w:t>
      </w:r>
      <w:proofErr w:type="spellEnd"/>
      <w:r>
        <w:t xml:space="preserve"> ladder. Een minder goede gezondheid is volgens dit mechani</w:t>
      </w:r>
      <w:r>
        <w:t>s</w:t>
      </w:r>
      <w:r>
        <w:t xml:space="preserve">me de oorzaak van een lagere </w:t>
      </w:r>
      <w:proofErr w:type="spellStart"/>
      <w:r>
        <w:t>sociaal-economische</w:t>
      </w:r>
      <w:proofErr w:type="spellEnd"/>
      <w:r>
        <w:t xml:space="preserve"> status van een persoon. Personen met een slechtere gezondheid zouden minder snel op de maatschappelijke ladder stijgen. Deze selectie kan tijdens de adolescentie en de vroege volwassenheid plaatsvinden of tijdens het volwassen leven. Bij directe selectie is daling van sociale positie een rechtstreeks gevolg van een bepaalde gezondheidstoestand. Bij indirecte selectie zijn het vooral de gevolgen van ziekte die de sociale mobiliteit negatief beïnvloeden.</w:t>
      </w:r>
    </w:p>
    <w:p w:rsidR="0067403C" w:rsidRDefault="00FA38A2" w:rsidP="0067403C">
      <w:r>
        <w:t xml:space="preserve">Naast de directe gevolgen van </w:t>
      </w:r>
      <w:proofErr w:type="spellStart"/>
      <w:r>
        <w:t>sociaal-economische</w:t>
      </w:r>
      <w:proofErr w:type="spellEnd"/>
      <w:r>
        <w:t xml:space="preserve"> status spelen er ook daarvan afgeleide factoren een rol, zoals</w:t>
      </w:r>
      <w:r w:rsidR="0067403C">
        <w:t xml:space="preserve"> leefwijze (rookgedrag, alcoholconsumptie), materiële omstandigheden (financiële omstandigheden, woonomstandigheden) en psychosociale factoren (psychosoci</w:t>
      </w:r>
      <w:r w:rsidR="0067403C">
        <w:t>a</w:t>
      </w:r>
      <w:r w:rsidR="0067403C">
        <w:t>le stress, so</w:t>
      </w:r>
      <w:r>
        <w:t>ciale steun).</w:t>
      </w:r>
    </w:p>
    <w:p w:rsidR="0067403C" w:rsidRDefault="0067403C" w:rsidP="0067403C"/>
    <w:p w:rsidR="0067403C" w:rsidRPr="007F09C1" w:rsidRDefault="003D57B1" w:rsidP="0067403C">
      <w:pPr>
        <w:rPr>
          <w:b/>
        </w:rPr>
      </w:pPr>
      <w:r>
        <w:rPr>
          <w:b/>
        </w:rPr>
        <w:t>De relatie a</w:t>
      </w:r>
      <w:r w:rsidR="0067403C" w:rsidRPr="007F09C1">
        <w:rPr>
          <w:b/>
        </w:rPr>
        <w:t>rmoede en ongezondheid hang</w:t>
      </w:r>
      <w:r>
        <w:rPr>
          <w:b/>
        </w:rPr>
        <w:t>t</w:t>
      </w:r>
      <w:r w:rsidR="0067403C" w:rsidRPr="007F09C1">
        <w:rPr>
          <w:b/>
        </w:rPr>
        <w:t xml:space="preserve"> samen met cultuur</w:t>
      </w:r>
    </w:p>
    <w:p w:rsidR="0067403C" w:rsidRDefault="0067403C" w:rsidP="0067403C">
      <w:r>
        <w:t xml:space="preserve">De relatie tussen armoede en ongezondheid hangt ook samen met cultuur en gedrag </w:t>
      </w:r>
      <w:r w:rsidR="00FA38A2">
        <w:t xml:space="preserve">dat </w:t>
      </w:r>
      <w:r>
        <w:t>daaruit voor</w:t>
      </w:r>
      <w:r w:rsidR="00FA38A2">
        <w:t>tkomt.</w:t>
      </w:r>
      <w:r>
        <w:t xml:space="preserve"> Het gaat om een samenstel van betekenisgeving, beschikbaar hand</w:t>
      </w:r>
      <w:r>
        <w:t>e</w:t>
      </w:r>
      <w:r>
        <w:t>lingsreper</w:t>
      </w:r>
      <w:r w:rsidR="00FA38A2">
        <w:t>toire en aangeleerde competenties</w:t>
      </w:r>
      <w:r>
        <w:t>. Kortom de ‘habitus’ ofwel de overgedragen cultuur waarin je opgroeit. Het gaat om de meegekregen manier van denken, waarnemen, handelen die als het ware onder je huid zit, je‘identiteit’, die niet eenvoudig te veranderen is</w:t>
      </w:r>
      <w:r w:rsidR="00D20D6A">
        <w:t>. De ‘cultuur van armoede’ blijk</w:t>
      </w:r>
      <w:r>
        <w:t xml:space="preserve">t dan samen te hangen met de ‘cultuur van ongezondheid’. </w:t>
      </w:r>
      <w:r w:rsidR="00D20D6A">
        <w:t>L</w:t>
      </w:r>
      <w:r>
        <w:t>iteratuur</w:t>
      </w:r>
      <w:r w:rsidR="00D20D6A">
        <w:t xml:space="preserve">verwijzingen: </w:t>
      </w:r>
      <w:r>
        <w:t xml:space="preserve">L. </w:t>
      </w:r>
      <w:proofErr w:type="spellStart"/>
      <w:r>
        <w:t>Rubin</w:t>
      </w:r>
      <w:proofErr w:type="spellEnd"/>
      <w:r>
        <w:t xml:space="preserve">, Pijn en moeite. Hoe arbeidersgezinnen leven (1979), en L. </w:t>
      </w:r>
      <w:proofErr w:type="spellStart"/>
      <w:r>
        <w:t>Rubin</w:t>
      </w:r>
      <w:proofErr w:type="spellEnd"/>
      <w:r>
        <w:t xml:space="preserve">, Gezinnen op de armoedegrens (1994) of A.H. van </w:t>
      </w:r>
      <w:proofErr w:type="spellStart"/>
      <w:r>
        <w:t>Otterloo</w:t>
      </w:r>
      <w:proofErr w:type="spellEnd"/>
      <w:r>
        <w:t>, Eten en eetlust in Nede</w:t>
      </w:r>
      <w:r>
        <w:t>r</w:t>
      </w:r>
      <w:r>
        <w:t xml:space="preserve">land 1840-1990 (1990). </w:t>
      </w:r>
    </w:p>
    <w:p w:rsidR="0067403C" w:rsidRDefault="0067403C" w:rsidP="0067403C">
      <w:r>
        <w:t xml:space="preserve">De praktijk leert dat cultuur </w:t>
      </w:r>
      <w:r w:rsidR="00D20D6A">
        <w:t>en</w:t>
      </w:r>
      <w:r>
        <w:t xml:space="preserve"> verworven identiteit moeilijk veranderbaar </w:t>
      </w:r>
      <w:r w:rsidR="00D20D6A">
        <w:t>zijn</w:t>
      </w:r>
      <w:r>
        <w:t>. Je k</w:t>
      </w:r>
      <w:r w:rsidR="00D20D6A">
        <w:t>u</w:t>
      </w:r>
      <w:r>
        <w:t>n</w:t>
      </w:r>
      <w:r w:rsidR="00D20D6A">
        <w:t>t</w:t>
      </w:r>
      <w:r>
        <w:t xml:space="preserve"> wel het inzicht hebben dat gezonder leven mogelijk is door minder te eten, minder te roken, minder alcohol te gebruiken of drugs, minder vet en suiker te gebruiken</w:t>
      </w:r>
      <w:r w:rsidR="00881950">
        <w:t xml:space="preserve"> en</w:t>
      </w:r>
      <w:r>
        <w:t xml:space="preserve"> meer te bewegen. All</w:t>
      </w:r>
      <w:r>
        <w:t>e</w:t>
      </w:r>
      <w:r w:rsidR="00881950">
        <w:t>maal waar. Maar i</w:t>
      </w:r>
      <w:r>
        <w:t>n de praktijk zijn er culturele conventies die zorgen dat gezelligheid s</w:t>
      </w:r>
      <w:r>
        <w:t>a</w:t>
      </w:r>
      <w:r>
        <w:t>menhangt met drinken en eten</w:t>
      </w:r>
      <w:r w:rsidR="00881950">
        <w:t>.</w:t>
      </w:r>
      <w:r>
        <w:t xml:space="preserve"> </w:t>
      </w:r>
      <w:r w:rsidR="00881950">
        <w:t>S</w:t>
      </w:r>
      <w:r>
        <w:t>tress</w:t>
      </w:r>
      <w:r w:rsidR="00881950">
        <w:t>,</w:t>
      </w:r>
      <w:r>
        <w:t xml:space="preserve"> spanning of eenzaamheid nodig</w:t>
      </w:r>
      <w:r w:rsidR="00881950">
        <w:t>en</w:t>
      </w:r>
      <w:r>
        <w:t xml:space="preserve"> uit tot eten</w:t>
      </w:r>
      <w:r w:rsidR="00881950">
        <w:t>.</w:t>
      </w:r>
      <w:r>
        <w:t xml:space="preserve"> </w:t>
      </w:r>
      <w:r w:rsidR="00881950">
        <w:t>H</w:t>
      </w:r>
      <w:r>
        <w:t xml:space="preserve">et </w:t>
      </w:r>
      <w:r w:rsidR="00881950">
        <w:t xml:space="preserve">is </w:t>
      </w:r>
      <w:r>
        <w:t>moeilijk om te stoppen met roken, alcohol, vet en suiker. Want al die dingen zijn lekker, fijn, geven vo</w:t>
      </w:r>
      <w:r>
        <w:t>l</w:t>
      </w:r>
      <w:r>
        <w:t xml:space="preserve">doening. </w:t>
      </w:r>
    </w:p>
    <w:p w:rsidR="0067403C" w:rsidRDefault="0067403C" w:rsidP="0067403C"/>
    <w:p w:rsidR="0067403C" w:rsidRPr="00881950" w:rsidRDefault="0067403C" w:rsidP="0067403C">
      <w:pPr>
        <w:rPr>
          <w:b/>
        </w:rPr>
      </w:pPr>
      <w:r w:rsidRPr="00881950">
        <w:rPr>
          <w:b/>
        </w:rPr>
        <w:t xml:space="preserve">Oplossingen vormen een uitdaging </w:t>
      </w:r>
    </w:p>
    <w:p w:rsidR="0067403C" w:rsidRDefault="0067403C" w:rsidP="0067403C">
      <w:r>
        <w:t xml:space="preserve">De relatie tussen gezondheid en armoede ontdoen van de negatieve uitkomst, namelijk een lagere levensverwachting, is een grote uitdaging, intellectueel en praktisch. </w:t>
      </w:r>
    </w:p>
    <w:p w:rsidR="0067403C" w:rsidRDefault="0067403C" w:rsidP="0067403C">
      <w:r>
        <w:t>Hoe kun je spreken over iets doen aan die harde kern van ongezondheid en armoede, zo</w:t>
      </w:r>
      <w:r>
        <w:t>n</w:t>
      </w:r>
      <w:r>
        <w:t>der de verschillen groter te maken, zonder de problemen te verergeren, zonder de mensen om wie het gaat te stigmatiseren? Want je spreekt over een negatieve maatschappelijke s</w:t>
      </w:r>
      <w:r>
        <w:t>i</w:t>
      </w:r>
      <w:r>
        <w:t>tuatie en een negatieve lichamelijke situatie</w:t>
      </w:r>
      <w:r w:rsidR="00881950">
        <w:t>, g</w:t>
      </w:r>
      <w:r>
        <w:t>ecombineerd met economische, maatschapp</w:t>
      </w:r>
      <w:r>
        <w:t>e</w:t>
      </w:r>
      <w:r>
        <w:t xml:space="preserve">lijke, sociale, psychische en fysieke factoren. </w:t>
      </w:r>
    </w:p>
    <w:p w:rsidR="0067403C" w:rsidRDefault="0067403C" w:rsidP="0067403C">
      <w:r>
        <w:t>Hoe daarbinnen de relatie vorm te geven tussen beleid, professionele hulp en cultuur van armoede en ongezondheid? Het is niet zo eenvoudig. Bovendien heeft het beleid de neiging om de grote situaties over te slaan, als ze veel geld gaan kosten</w:t>
      </w:r>
      <w:r w:rsidR="00881950">
        <w:t>, z</w:t>
      </w:r>
      <w:r>
        <w:t>eker in een tijd van crisis rond het beschikbare budget. De harde kern van armoede blijft bestaan. De harde kern van ongezondheid blijft bestaan. Het beleid en de professionele helpers richten zich op de cat</w:t>
      </w:r>
      <w:r>
        <w:t>e</w:t>
      </w:r>
      <w:r>
        <w:t xml:space="preserve">gorieën waar kansen voor succes meer haalbaar zijn. </w:t>
      </w:r>
    </w:p>
    <w:p w:rsidR="0067403C" w:rsidRDefault="0067403C" w:rsidP="0067403C">
      <w:r>
        <w:t>Er is dus een ‘cultuur van verandering’ nodig. De theoretische inzichten over een gezonde leefstijl moeten overgebracht worden, ingeoefend worden in alle huishoudens, met name die met een lagere opleiding. Daar kan iedereen bij helpen. Er is kortom een beschavingsoffe</w:t>
      </w:r>
      <w:r>
        <w:t>n</w:t>
      </w:r>
      <w:r>
        <w:t xml:space="preserve">sief nodig, een vorm van leren omtrent de eigen verantwoordelijkheid, om ook met weinig geld, weinig opleiding, goed voor zich zelf en de huisgenoten, kinderen te zorgen. </w:t>
      </w:r>
    </w:p>
    <w:p w:rsidR="00616C92" w:rsidRDefault="00616C92" w:rsidP="0067403C"/>
    <w:p w:rsidR="00616C92" w:rsidRDefault="00616C92" w:rsidP="00616C92">
      <w:r>
        <w:lastRenderedPageBreak/>
        <w:t xml:space="preserve">De website </w:t>
      </w:r>
      <w:proofErr w:type="spellStart"/>
      <w:r>
        <w:t>volksgezondheidenzorg.info</w:t>
      </w:r>
      <w:proofErr w:type="spellEnd"/>
      <w:r>
        <w:t xml:space="preserve"> biedt de nodige cijfers over de relatie gezondheid en armoede. </w:t>
      </w:r>
      <w:r>
        <w:br/>
        <w:t>Klik hier voor meer informatie:</w:t>
      </w:r>
    </w:p>
    <w:p w:rsidR="00616C92" w:rsidRDefault="00616C92" w:rsidP="00616C92">
      <w:r w:rsidRPr="00616C92">
        <w:t>https://www.volksgezondheidenzorg.info/onderwerp/gezonde-levensverwachting/cijfers-context/bevolkingsgroepen#node-gezonde-levensverwachting-bij-geboorte-naar-opleidingsniveau</w:t>
      </w:r>
    </w:p>
    <w:p w:rsidR="00616C92" w:rsidRDefault="00616C92" w:rsidP="0067403C"/>
    <w:p w:rsidR="00A1522C" w:rsidRDefault="00A1522C"/>
    <w:p w:rsidR="0067403C" w:rsidRPr="00881950" w:rsidRDefault="0067403C">
      <w:pPr>
        <w:rPr>
          <w:i/>
        </w:rPr>
      </w:pPr>
      <w:proofErr w:type="spellStart"/>
      <w:r w:rsidRPr="00881950">
        <w:rPr>
          <w:i/>
        </w:rPr>
        <w:t>Hub</w:t>
      </w:r>
      <w:proofErr w:type="spellEnd"/>
      <w:r w:rsidRPr="00881950">
        <w:rPr>
          <w:i/>
        </w:rPr>
        <w:t xml:space="preserve"> </w:t>
      </w:r>
      <w:proofErr w:type="spellStart"/>
      <w:r w:rsidRPr="00881950">
        <w:rPr>
          <w:i/>
        </w:rPr>
        <w:t>Crijns</w:t>
      </w:r>
      <w:proofErr w:type="spellEnd"/>
      <w:r w:rsidRPr="00881950">
        <w:rPr>
          <w:i/>
        </w:rPr>
        <w:t xml:space="preserve"> met dank aan </w:t>
      </w:r>
      <w:proofErr w:type="spellStart"/>
      <w:r w:rsidRPr="00881950">
        <w:rPr>
          <w:i/>
        </w:rPr>
        <w:t>Klasien</w:t>
      </w:r>
      <w:proofErr w:type="spellEnd"/>
      <w:r w:rsidRPr="00881950">
        <w:rPr>
          <w:i/>
        </w:rPr>
        <w:t xml:space="preserve"> </w:t>
      </w:r>
      <w:proofErr w:type="spellStart"/>
      <w:r w:rsidRPr="00881950">
        <w:rPr>
          <w:i/>
        </w:rPr>
        <w:t>Horstman</w:t>
      </w:r>
      <w:proofErr w:type="spellEnd"/>
      <w:r w:rsidRPr="00881950">
        <w:rPr>
          <w:i/>
        </w:rPr>
        <w:t>, hoogleraar filosofie openbare gezondheid aan de Universiteit van Maastricht</w:t>
      </w:r>
    </w:p>
    <w:p w:rsidR="000D40FA" w:rsidRDefault="000D40FA"/>
    <w:p w:rsidR="000D40FA" w:rsidRDefault="000D40FA"/>
    <w:p w:rsidR="000D40FA" w:rsidRDefault="000D40FA"/>
    <w:sectPr w:rsidR="000D40FA" w:rsidSect="00A1522C">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ED8" w:rsidRDefault="00034ED8">
      <w:r>
        <w:separator/>
      </w:r>
    </w:p>
  </w:endnote>
  <w:endnote w:type="continuationSeparator" w:id="0">
    <w:p w:rsidR="00034ED8" w:rsidRDefault="00034E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2C" w:rsidRDefault="00230BFF">
    <w:pPr>
      <w:pStyle w:val="Voettekst"/>
      <w:jc w:val="center"/>
      <w:rPr>
        <w:sz w:val="20"/>
      </w:rPr>
    </w:pPr>
    <w:r>
      <w:rPr>
        <w:rStyle w:val="Paginanummer"/>
        <w:sz w:val="20"/>
      </w:rPr>
      <w:fldChar w:fldCharType="begin"/>
    </w:r>
    <w:r w:rsidR="00BB7DE6">
      <w:rPr>
        <w:rStyle w:val="Paginanummer"/>
        <w:sz w:val="20"/>
      </w:rPr>
      <w:instrText xml:space="preserve"> PAGE </w:instrText>
    </w:r>
    <w:r>
      <w:rPr>
        <w:rStyle w:val="Paginanummer"/>
        <w:sz w:val="20"/>
      </w:rPr>
      <w:fldChar w:fldCharType="separate"/>
    </w:r>
    <w:r w:rsidR="00616C92">
      <w:rPr>
        <w:rStyle w:val="Paginanummer"/>
        <w:noProof/>
        <w:sz w:val="20"/>
      </w:rPr>
      <w:t>3</w:t>
    </w:r>
    <w:r>
      <w:rPr>
        <w:rStyle w:val="Paginanumm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ED8" w:rsidRDefault="00034ED8">
      <w:r>
        <w:separator/>
      </w:r>
    </w:p>
  </w:footnote>
  <w:footnote w:type="continuationSeparator" w:id="0">
    <w:p w:rsidR="00034ED8" w:rsidRDefault="00034E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13BD6"/>
    <w:multiLevelType w:val="hybridMultilevel"/>
    <w:tmpl w:val="9272C30A"/>
    <w:lvl w:ilvl="0" w:tplc="04130001">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0326D50"/>
    <w:multiLevelType w:val="hybridMultilevel"/>
    <w:tmpl w:val="60483EAE"/>
    <w:lvl w:ilvl="0" w:tplc="434E83EC">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1F04CB5"/>
    <w:multiLevelType w:val="hybridMultilevel"/>
    <w:tmpl w:val="EECEF9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425"/>
  <w:doNotHyphenateCaps/>
  <w:noPunctuationKerning/>
  <w:characterSpacingControl w:val="doNotCompress"/>
  <w:footnotePr>
    <w:footnote w:id="-1"/>
    <w:footnote w:id="0"/>
  </w:footnotePr>
  <w:endnotePr>
    <w:endnote w:id="-1"/>
    <w:endnote w:id="0"/>
  </w:endnotePr>
  <w:compat/>
  <w:rsids>
    <w:rsidRoot w:val="00167372"/>
    <w:rsid w:val="00034ED8"/>
    <w:rsid w:val="000D40FA"/>
    <w:rsid w:val="00167372"/>
    <w:rsid w:val="00230BFF"/>
    <w:rsid w:val="003D57B1"/>
    <w:rsid w:val="00616C92"/>
    <w:rsid w:val="0067403C"/>
    <w:rsid w:val="006E5FE1"/>
    <w:rsid w:val="007F09C1"/>
    <w:rsid w:val="00881950"/>
    <w:rsid w:val="009672DE"/>
    <w:rsid w:val="00A1522C"/>
    <w:rsid w:val="00A717B1"/>
    <w:rsid w:val="00BB7DE6"/>
    <w:rsid w:val="00BC5B91"/>
    <w:rsid w:val="00D20D6A"/>
    <w:rsid w:val="00DF3237"/>
    <w:rsid w:val="00FA38A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522C"/>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A1522C"/>
    <w:pPr>
      <w:tabs>
        <w:tab w:val="center" w:pos="4536"/>
        <w:tab w:val="right" w:pos="9072"/>
      </w:tabs>
    </w:pPr>
  </w:style>
  <w:style w:type="paragraph" w:styleId="Voettekst">
    <w:name w:val="footer"/>
    <w:basedOn w:val="Standaard"/>
    <w:semiHidden/>
    <w:rsid w:val="00A1522C"/>
    <w:pPr>
      <w:tabs>
        <w:tab w:val="center" w:pos="4536"/>
        <w:tab w:val="right" w:pos="9072"/>
      </w:tabs>
    </w:pPr>
  </w:style>
  <w:style w:type="character" w:styleId="Paginanummer">
    <w:name w:val="page number"/>
    <w:basedOn w:val="Standaardalinea-lettertype"/>
    <w:semiHidden/>
    <w:rsid w:val="00A1522C"/>
  </w:style>
  <w:style w:type="paragraph" w:styleId="Lijstalinea">
    <w:name w:val="List Paragraph"/>
    <w:basedOn w:val="Standaard"/>
    <w:uiPriority w:val="34"/>
    <w:qFormat/>
    <w:rsid w:val="001673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1233</Words>
  <Characters>6785</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 Bie</dc:creator>
  <cp:lastModifiedBy>Peter de Bie</cp:lastModifiedBy>
  <cp:revision>3</cp:revision>
  <dcterms:created xsi:type="dcterms:W3CDTF">2015-12-14T13:33:00Z</dcterms:created>
  <dcterms:modified xsi:type="dcterms:W3CDTF">2015-12-14T13:45:00Z</dcterms:modified>
</cp:coreProperties>
</file>